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88" w:rsidRPr="000200CF" w:rsidRDefault="00C46B88" w:rsidP="004474E1">
      <w:pPr>
        <w:pStyle w:val="Bezproreda"/>
        <w:jc w:val="both"/>
        <w:rPr>
          <w:rFonts w:ascii="Arial Narrow" w:hAnsi="Arial Narrow" w:cs="Arial"/>
          <w:lang w:eastAsia="hr-HR"/>
        </w:rPr>
      </w:pPr>
      <w:bookmarkStart w:id="0" w:name="_GoBack"/>
      <w:bookmarkEnd w:id="0"/>
      <w:r w:rsidRPr="000200CF">
        <w:rPr>
          <w:rFonts w:ascii="Arial Narrow" w:hAnsi="Arial Narrow" w:cs="Arial"/>
          <w:lang w:eastAsia="hr-HR"/>
        </w:rPr>
        <w:t xml:space="preserve">Temeljem članka </w:t>
      </w:r>
      <w:r w:rsidR="00072207" w:rsidRPr="000200CF">
        <w:rPr>
          <w:rFonts w:ascii="Arial Narrow" w:hAnsi="Arial Narrow" w:cs="Arial"/>
          <w:lang w:eastAsia="hr-HR"/>
        </w:rPr>
        <w:t>7.</w:t>
      </w:r>
      <w:r w:rsidRPr="000200CF">
        <w:rPr>
          <w:rFonts w:ascii="Arial Narrow" w:hAnsi="Arial Narrow" w:cs="Arial"/>
          <w:lang w:eastAsia="hr-HR"/>
        </w:rPr>
        <w:t xml:space="preserve"> Zakona o </w:t>
      </w:r>
      <w:r w:rsidR="00072207" w:rsidRPr="000200CF">
        <w:rPr>
          <w:rFonts w:ascii="Arial Narrow" w:hAnsi="Arial Narrow" w:cs="Arial"/>
          <w:lang w:eastAsia="hr-HR"/>
        </w:rPr>
        <w:t xml:space="preserve">kulturnim vijećima i </w:t>
      </w:r>
      <w:r w:rsidRPr="000200CF">
        <w:rPr>
          <w:rFonts w:ascii="Arial Narrow" w:hAnsi="Arial Narrow" w:cs="Arial"/>
          <w:lang w:eastAsia="hr-HR"/>
        </w:rPr>
        <w:t xml:space="preserve">financiranju javnih potreba u kulturi („Narodne novine“, broj </w:t>
      </w:r>
      <w:r w:rsidR="00072207" w:rsidRPr="000200CF">
        <w:rPr>
          <w:rFonts w:ascii="Arial Narrow" w:hAnsi="Arial Narrow" w:cs="Arial"/>
          <w:lang w:eastAsia="hr-HR"/>
        </w:rPr>
        <w:t>83/22</w:t>
      </w:r>
      <w:r w:rsidRPr="000200CF">
        <w:rPr>
          <w:rFonts w:ascii="Arial Narrow" w:hAnsi="Arial Narrow" w:cs="Arial"/>
          <w:lang w:eastAsia="hr-HR"/>
        </w:rPr>
        <w:t>), članka 36. Statuta Grada Zadra („Glasnik Grada Zadra“, broj 9/09, 28/10, 3/13,  9/14, 2/15 – pročišćeni tekst, 3/18, 7/18 –</w:t>
      </w:r>
      <w:r w:rsidR="00086E70" w:rsidRPr="000200CF">
        <w:rPr>
          <w:rFonts w:ascii="Arial Narrow" w:hAnsi="Arial Narrow" w:cs="Arial"/>
          <w:lang w:eastAsia="hr-HR"/>
        </w:rPr>
        <w:t xml:space="preserve"> pročišćeni tekst, 15/19, 2/20, </w:t>
      </w:r>
      <w:r w:rsidRPr="000200CF">
        <w:rPr>
          <w:rFonts w:ascii="Arial Narrow" w:hAnsi="Arial Narrow" w:cs="Arial"/>
          <w:lang w:eastAsia="hr-HR"/>
        </w:rPr>
        <w:t xml:space="preserve"> 3/21</w:t>
      </w:r>
      <w:r w:rsidR="00283FB4" w:rsidRPr="000200CF">
        <w:rPr>
          <w:rFonts w:ascii="Arial Narrow" w:hAnsi="Arial Narrow" w:cs="Arial"/>
          <w:lang w:eastAsia="hr-HR"/>
        </w:rPr>
        <w:t xml:space="preserve"> i 14/23 - pročišćeni tekst</w:t>
      </w:r>
      <w:r w:rsidRPr="000200CF">
        <w:rPr>
          <w:rFonts w:ascii="Arial Narrow" w:hAnsi="Arial Narrow" w:cs="Arial"/>
          <w:lang w:eastAsia="hr-HR"/>
        </w:rPr>
        <w:t xml:space="preserve">), članka 23. Pravilnika o financiranju javnih potreba sredstvima proračuna Grada Zadra („Glasnik Grada Zadra“, broj </w:t>
      </w:r>
      <w:r w:rsidR="00926DCC" w:rsidRPr="000200CF">
        <w:rPr>
          <w:rFonts w:ascii="Arial Narrow" w:hAnsi="Arial Narrow" w:cs="Arial"/>
          <w:lang w:eastAsia="hr-HR"/>
        </w:rPr>
        <w:t>10</w:t>
      </w:r>
      <w:r w:rsidR="00D66F6F" w:rsidRPr="000200CF">
        <w:rPr>
          <w:rFonts w:ascii="Arial Narrow" w:hAnsi="Arial Narrow" w:cs="Arial"/>
          <w:lang w:eastAsia="hr-HR"/>
        </w:rPr>
        <w:t>/22</w:t>
      </w:r>
      <w:r w:rsidR="00987E41" w:rsidRPr="000200CF">
        <w:rPr>
          <w:rFonts w:ascii="Arial Narrow" w:hAnsi="Arial Narrow" w:cs="Arial"/>
          <w:lang w:eastAsia="hr-HR"/>
        </w:rPr>
        <w:t>)</w:t>
      </w:r>
      <w:r w:rsidRPr="000200CF">
        <w:rPr>
          <w:rFonts w:ascii="Arial Narrow" w:hAnsi="Arial Narrow" w:cs="Arial"/>
          <w:lang w:eastAsia="hr-HR"/>
        </w:rPr>
        <w:t xml:space="preserve">Odluke Gradonačelnika </w:t>
      </w:r>
      <w:r w:rsidR="00086E70" w:rsidRPr="000200CF">
        <w:rPr>
          <w:rFonts w:ascii="Arial Narrow" w:hAnsi="Arial Narrow" w:cs="Arial"/>
          <w:lang w:eastAsia="hr-HR"/>
        </w:rPr>
        <w:t>KLASA: 611-01/24</w:t>
      </w:r>
      <w:r w:rsidRPr="000200CF">
        <w:rPr>
          <w:rFonts w:ascii="Arial Narrow" w:hAnsi="Arial Narrow" w:cs="Arial"/>
          <w:lang w:eastAsia="hr-HR"/>
        </w:rPr>
        <w:t>-01/</w:t>
      </w:r>
      <w:r w:rsidR="00086E70" w:rsidRPr="000200CF">
        <w:rPr>
          <w:rFonts w:ascii="Arial Narrow" w:hAnsi="Arial Narrow" w:cs="Arial"/>
          <w:lang w:eastAsia="hr-HR"/>
        </w:rPr>
        <w:t>01, URBROJ: 2198/01-2-</w:t>
      </w:r>
      <w:r w:rsidR="00086E70" w:rsidRPr="00635935">
        <w:rPr>
          <w:rFonts w:ascii="Arial Narrow" w:hAnsi="Arial Narrow" w:cs="Arial"/>
          <w:lang w:eastAsia="hr-HR"/>
        </w:rPr>
        <w:t>24-</w:t>
      </w:r>
      <w:r w:rsidR="00635935">
        <w:rPr>
          <w:rFonts w:ascii="Arial Narrow" w:hAnsi="Arial Narrow" w:cs="Arial"/>
          <w:lang w:eastAsia="hr-HR"/>
        </w:rPr>
        <w:t xml:space="preserve">5 </w:t>
      </w:r>
      <w:r w:rsidR="00926DCC" w:rsidRPr="00635935">
        <w:rPr>
          <w:rFonts w:ascii="Arial Narrow" w:hAnsi="Arial Narrow" w:cs="Arial"/>
          <w:lang w:eastAsia="hr-HR"/>
        </w:rPr>
        <w:t>od</w:t>
      </w:r>
      <w:r w:rsidR="00635935">
        <w:rPr>
          <w:rFonts w:ascii="Arial Narrow" w:hAnsi="Arial Narrow" w:cs="Arial"/>
          <w:lang w:eastAsia="hr-HR"/>
        </w:rPr>
        <w:t>10</w:t>
      </w:r>
      <w:r w:rsidR="00086E70" w:rsidRPr="00635935">
        <w:rPr>
          <w:rFonts w:ascii="Arial Narrow" w:hAnsi="Arial Narrow" w:cs="Arial"/>
          <w:lang w:eastAsia="hr-HR"/>
        </w:rPr>
        <w:t xml:space="preserve">. </w:t>
      </w:r>
      <w:r w:rsidR="00003273">
        <w:rPr>
          <w:rFonts w:ascii="Arial Narrow" w:hAnsi="Arial Narrow" w:cs="Arial"/>
          <w:lang w:eastAsia="hr-HR"/>
        </w:rPr>
        <w:t>r</w:t>
      </w:r>
      <w:r w:rsidR="00086E70" w:rsidRPr="00635935">
        <w:rPr>
          <w:rFonts w:ascii="Arial Narrow" w:hAnsi="Arial Narrow" w:cs="Arial"/>
          <w:lang w:eastAsia="hr-HR"/>
        </w:rPr>
        <w:t>ujna</w:t>
      </w:r>
      <w:r w:rsidR="00003273">
        <w:rPr>
          <w:rFonts w:ascii="Arial Narrow" w:hAnsi="Arial Narrow" w:cs="Arial"/>
          <w:lang w:eastAsia="hr-HR"/>
        </w:rPr>
        <w:t xml:space="preserve"> </w:t>
      </w:r>
      <w:r w:rsidR="00086E70" w:rsidRPr="00635935">
        <w:rPr>
          <w:rFonts w:ascii="Arial Narrow" w:hAnsi="Arial Narrow" w:cs="Arial"/>
          <w:lang w:eastAsia="hr-HR"/>
        </w:rPr>
        <w:t>2024</w:t>
      </w:r>
      <w:r w:rsidRPr="00635935">
        <w:rPr>
          <w:rFonts w:ascii="Arial Narrow" w:hAnsi="Arial Narrow" w:cs="Arial"/>
          <w:lang w:eastAsia="hr-HR"/>
        </w:rPr>
        <w:t>. godine</w:t>
      </w:r>
      <w:r w:rsidR="00F96F28" w:rsidRPr="000200CF">
        <w:rPr>
          <w:rFonts w:ascii="Arial Narrow" w:hAnsi="Arial Narrow" w:cs="Arial"/>
          <w:lang w:eastAsia="hr-HR"/>
        </w:rPr>
        <w:t>,</w:t>
      </w:r>
      <w:r w:rsidR="00AF2A26">
        <w:rPr>
          <w:rFonts w:ascii="Arial Narrow" w:hAnsi="Arial Narrow" w:cs="Arial"/>
          <w:lang w:eastAsia="hr-HR"/>
        </w:rPr>
        <w:t xml:space="preserve"> </w:t>
      </w:r>
      <w:r w:rsidR="00627B73" w:rsidRPr="000200CF">
        <w:rPr>
          <w:rFonts w:ascii="Arial Narrow" w:hAnsi="Arial Narrow" w:cs="Arial"/>
          <w:b/>
          <w:lang w:eastAsia="hr-HR"/>
        </w:rPr>
        <w:t>G</w:t>
      </w:r>
      <w:r w:rsidRPr="000200CF">
        <w:rPr>
          <w:rFonts w:ascii="Arial Narrow" w:hAnsi="Arial Narrow" w:cs="Arial"/>
          <w:b/>
          <w:lang w:eastAsia="hr-HR"/>
        </w:rPr>
        <w:t>radonače</w:t>
      </w:r>
      <w:r w:rsidR="00926DCC" w:rsidRPr="000200CF">
        <w:rPr>
          <w:rFonts w:ascii="Arial Narrow" w:hAnsi="Arial Narrow" w:cs="Arial"/>
          <w:b/>
          <w:lang w:eastAsia="hr-HR"/>
        </w:rPr>
        <w:t>lnik</w:t>
      </w:r>
      <w:r w:rsidR="00627B73" w:rsidRPr="000200CF">
        <w:rPr>
          <w:rFonts w:ascii="Arial Narrow" w:hAnsi="Arial Narrow" w:cs="Arial"/>
          <w:b/>
          <w:lang w:eastAsia="hr-HR"/>
        </w:rPr>
        <w:t>a</w:t>
      </w:r>
      <w:r w:rsidRPr="000200CF">
        <w:rPr>
          <w:rFonts w:ascii="Arial Narrow" w:hAnsi="Arial Narrow" w:cs="Arial"/>
          <w:b/>
          <w:lang w:eastAsia="hr-HR"/>
        </w:rPr>
        <w:t xml:space="preserve"> Grada Zadra</w:t>
      </w:r>
      <w:r w:rsidRPr="000200CF">
        <w:rPr>
          <w:rFonts w:ascii="Arial Narrow" w:hAnsi="Arial Narrow" w:cs="Arial"/>
          <w:lang w:eastAsia="hr-HR"/>
        </w:rPr>
        <w:t xml:space="preserve">, dana </w:t>
      </w:r>
      <w:r w:rsidR="008B2579" w:rsidRPr="00635935">
        <w:rPr>
          <w:rFonts w:ascii="Arial Narrow" w:hAnsi="Arial Narrow" w:cs="Arial"/>
          <w:b/>
          <w:bCs/>
          <w:lang w:eastAsia="hr-HR"/>
        </w:rPr>
        <w:t>11</w:t>
      </w:r>
      <w:r w:rsidR="00DB312D" w:rsidRPr="00635935">
        <w:rPr>
          <w:rFonts w:ascii="Arial Narrow" w:hAnsi="Arial Narrow" w:cs="Arial"/>
          <w:b/>
          <w:bCs/>
          <w:lang w:eastAsia="hr-HR"/>
        </w:rPr>
        <w:t>.</w:t>
      </w:r>
      <w:r w:rsidR="00086E70" w:rsidRPr="00635935">
        <w:rPr>
          <w:rFonts w:ascii="Arial Narrow" w:hAnsi="Arial Narrow" w:cs="Arial"/>
          <w:b/>
          <w:bCs/>
          <w:lang w:eastAsia="hr-HR"/>
        </w:rPr>
        <w:t xml:space="preserve"> rujna 2024</w:t>
      </w:r>
      <w:r w:rsidRPr="00635935">
        <w:rPr>
          <w:rFonts w:ascii="Arial Narrow" w:hAnsi="Arial Narrow" w:cs="Arial"/>
          <w:b/>
          <w:bCs/>
          <w:lang w:eastAsia="hr-HR"/>
        </w:rPr>
        <w:t>. godine</w:t>
      </w:r>
      <w:r w:rsidR="00F93946" w:rsidRPr="000200CF">
        <w:rPr>
          <w:rFonts w:ascii="Arial Narrow" w:hAnsi="Arial Narrow" w:cs="Arial"/>
          <w:lang w:eastAsia="hr-HR"/>
        </w:rPr>
        <w:t>,</w:t>
      </w:r>
      <w:r w:rsidR="00AF2A26">
        <w:rPr>
          <w:rFonts w:ascii="Arial Narrow" w:hAnsi="Arial Narrow" w:cs="Arial"/>
          <w:lang w:eastAsia="hr-HR"/>
        </w:rPr>
        <w:t xml:space="preserve"> </w:t>
      </w:r>
      <w:r w:rsidRPr="000200CF">
        <w:rPr>
          <w:rFonts w:ascii="Arial Narrow" w:hAnsi="Arial Narrow" w:cs="Arial"/>
          <w:b/>
          <w:bCs/>
          <w:lang w:eastAsia="hr-HR"/>
        </w:rPr>
        <w:t>o b j a v lj u j e</w:t>
      </w:r>
    </w:p>
    <w:p w:rsidR="00C46B88" w:rsidRPr="000200CF" w:rsidRDefault="00C46B88" w:rsidP="0085239E">
      <w:pPr>
        <w:pStyle w:val="Bezproreda"/>
        <w:rPr>
          <w:rFonts w:ascii="Arial Narrow" w:hAnsi="Arial Narrow" w:cs="Arial"/>
          <w:lang w:eastAsia="hr-HR"/>
        </w:rPr>
      </w:pPr>
    </w:p>
    <w:p w:rsidR="00C46B88" w:rsidRPr="000200CF" w:rsidRDefault="00C46B88" w:rsidP="00D373A9">
      <w:pPr>
        <w:pStyle w:val="Bezproreda"/>
        <w:jc w:val="center"/>
        <w:rPr>
          <w:rFonts w:ascii="Arial Narrow" w:hAnsi="Arial Narrow" w:cs="Arial"/>
          <w:b/>
          <w:bCs/>
          <w:sz w:val="24"/>
          <w:szCs w:val="24"/>
          <w:lang w:eastAsia="hr-HR"/>
        </w:rPr>
      </w:pPr>
      <w:r w:rsidRPr="000200CF">
        <w:rPr>
          <w:rFonts w:ascii="Arial Narrow" w:hAnsi="Arial Narrow" w:cs="Arial"/>
          <w:b/>
          <w:bCs/>
          <w:sz w:val="24"/>
          <w:szCs w:val="24"/>
          <w:lang w:eastAsia="hr-HR"/>
        </w:rPr>
        <w:t>Javni</w:t>
      </w:r>
    </w:p>
    <w:p w:rsidR="00C46B88" w:rsidRPr="000200CF" w:rsidRDefault="00C46B88" w:rsidP="00D373A9">
      <w:pPr>
        <w:pStyle w:val="Bezproreda"/>
        <w:jc w:val="center"/>
        <w:rPr>
          <w:rFonts w:ascii="Arial Narrow" w:hAnsi="Arial Narrow" w:cs="Arial"/>
          <w:sz w:val="24"/>
          <w:szCs w:val="24"/>
          <w:lang w:eastAsia="hr-HR"/>
        </w:rPr>
      </w:pPr>
      <w:r w:rsidRPr="000200CF">
        <w:rPr>
          <w:rFonts w:ascii="Arial Narrow" w:hAnsi="Arial Narrow" w:cs="Arial"/>
          <w:b/>
          <w:bCs/>
          <w:sz w:val="24"/>
          <w:szCs w:val="24"/>
          <w:lang w:eastAsia="hr-HR"/>
        </w:rPr>
        <w:t>P O Z I V</w:t>
      </w:r>
    </w:p>
    <w:p w:rsidR="00C46B88" w:rsidRPr="000200CF" w:rsidRDefault="00C46B88" w:rsidP="00D373A9">
      <w:pPr>
        <w:pStyle w:val="Bezproreda"/>
        <w:jc w:val="center"/>
        <w:rPr>
          <w:rFonts w:ascii="Arial Narrow" w:hAnsi="Arial Narrow" w:cs="Arial"/>
          <w:sz w:val="24"/>
          <w:szCs w:val="24"/>
          <w:lang w:eastAsia="hr-HR"/>
        </w:rPr>
      </w:pPr>
      <w:r w:rsidRPr="000200CF">
        <w:rPr>
          <w:rFonts w:ascii="Arial Narrow" w:hAnsi="Arial Narrow" w:cs="Arial"/>
          <w:b/>
          <w:bCs/>
          <w:sz w:val="24"/>
          <w:szCs w:val="24"/>
          <w:lang w:eastAsia="hr-HR"/>
        </w:rPr>
        <w:t>za predlaganje programa javnih potreba</w:t>
      </w:r>
    </w:p>
    <w:p w:rsidR="00C46B88" w:rsidRPr="000200CF" w:rsidRDefault="00D423F1" w:rsidP="00D373A9">
      <w:pPr>
        <w:pStyle w:val="Bezproreda"/>
        <w:jc w:val="center"/>
        <w:rPr>
          <w:rFonts w:ascii="Arial Narrow" w:hAnsi="Arial Narrow" w:cs="Arial"/>
          <w:sz w:val="24"/>
          <w:szCs w:val="24"/>
          <w:lang w:eastAsia="hr-HR"/>
        </w:rPr>
      </w:pPr>
      <w:r w:rsidRPr="000200CF">
        <w:rPr>
          <w:rFonts w:ascii="Arial Narrow" w:hAnsi="Arial Narrow" w:cs="Arial"/>
          <w:b/>
          <w:bCs/>
          <w:sz w:val="24"/>
          <w:szCs w:val="24"/>
          <w:lang w:eastAsia="hr-HR"/>
        </w:rPr>
        <w:t>u kulturi Grada Zadra za 2025</w:t>
      </w:r>
      <w:r w:rsidR="00C46B88" w:rsidRPr="000200CF">
        <w:rPr>
          <w:rFonts w:ascii="Arial Narrow" w:hAnsi="Arial Narrow" w:cs="Arial"/>
          <w:b/>
          <w:bCs/>
          <w:sz w:val="24"/>
          <w:szCs w:val="24"/>
          <w:lang w:eastAsia="hr-HR"/>
        </w:rPr>
        <w:t>. godinu</w:t>
      </w:r>
    </w:p>
    <w:p w:rsidR="00C46B88" w:rsidRPr="000200CF" w:rsidRDefault="00C46B88" w:rsidP="0085239E">
      <w:pPr>
        <w:pStyle w:val="Bezproreda"/>
        <w:rPr>
          <w:rFonts w:ascii="Arial Narrow" w:hAnsi="Arial Narrow" w:cs="Arial"/>
          <w:lang w:eastAsia="hr-HR"/>
        </w:rPr>
      </w:pPr>
    </w:p>
    <w:p w:rsidR="00C46B88" w:rsidRPr="000200CF" w:rsidRDefault="00C46B88" w:rsidP="0085239E">
      <w:pPr>
        <w:pStyle w:val="Bezproreda"/>
        <w:rPr>
          <w:rFonts w:ascii="Arial Narrow" w:hAnsi="Arial Narrow" w:cs="Arial"/>
          <w:lang w:eastAsia="hr-HR"/>
        </w:rPr>
      </w:pPr>
    </w:p>
    <w:p w:rsidR="00C46B88" w:rsidRPr="000200CF" w:rsidRDefault="00C46B88" w:rsidP="00D373A9">
      <w:pPr>
        <w:pStyle w:val="Bezproreda"/>
        <w:jc w:val="center"/>
        <w:rPr>
          <w:rFonts w:ascii="Arial Narrow" w:hAnsi="Arial Narrow" w:cs="Arial"/>
          <w:b/>
          <w:lang w:eastAsia="hr-HR"/>
        </w:rPr>
      </w:pPr>
      <w:r w:rsidRPr="000200CF">
        <w:rPr>
          <w:rFonts w:ascii="Arial Narrow" w:hAnsi="Arial Narrow" w:cs="Arial"/>
          <w:b/>
          <w:lang w:eastAsia="hr-HR"/>
        </w:rPr>
        <w:t>I.</w:t>
      </w:r>
    </w:p>
    <w:p w:rsidR="00F93946" w:rsidRPr="000200CF" w:rsidRDefault="00C46B88" w:rsidP="0041580D">
      <w:pPr>
        <w:pStyle w:val="Bezproreda"/>
        <w:jc w:val="both"/>
        <w:rPr>
          <w:rFonts w:ascii="Arial Narrow" w:hAnsi="Arial Narrow" w:cs="Arial"/>
        </w:rPr>
      </w:pPr>
      <w:r w:rsidRPr="000200CF">
        <w:rPr>
          <w:rFonts w:ascii="Arial Narrow" w:hAnsi="Arial Narrow" w:cs="Arial"/>
          <w:lang w:eastAsia="hr-HR"/>
        </w:rPr>
        <w:t>U proračunu Grada Zadra osiguravaju se sredstva za j</w:t>
      </w:r>
      <w:r w:rsidR="00EF04CD" w:rsidRPr="000200CF">
        <w:rPr>
          <w:rFonts w:ascii="Arial Narrow" w:hAnsi="Arial Narrow" w:cs="Arial"/>
          <w:lang w:eastAsia="hr-HR"/>
        </w:rPr>
        <w:t xml:space="preserve">avne potrebe u kulturi, a to su </w:t>
      </w:r>
      <w:r w:rsidR="00EF04CD" w:rsidRPr="000200CF">
        <w:rPr>
          <w:rFonts w:ascii="Arial Narrow" w:hAnsi="Arial Narrow" w:cs="Arial"/>
        </w:rPr>
        <w:t xml:space="preserve">djelatnosti, programi i projekti, aktivnosti i manifestacije u kulturi od interesa za Grad Zadar. </w:t>
      </w:r>
    </w:p>
    <w:p w:rsidR="0081691E" w:rsidRPr="000200CF" w:rsidRDefault="0081691E" w:rsidP="0041580D">
      <w:pPr>
        <w:pStyle w:val="Bezproreda"/>
        <w:jc w:val="both"/>
        <w:rPr>
          <w:rFonts w:ascii="Arial Narrow" w:hAnsi="Arial Narrow" w:cs="Arial"/>
        </w:rPr>
      </w:pPr>
    </w:p>
    <w:p w:rsidR="00B065A6" w:rsidRPr="000200CF" w:rsidRDefault="00B065A6" w:rsidP="00D373A9">
      <w:pPr>
        <w:pStyle w:val="Bezproreda"/>
        <w:jc w:val="center"/>
        <w:rPr>
          <w:rFonts w:ascii="Arial Narrow" w:hAnsi="Arial Narrow" w:cs="Arial"/>
          <w:b/>
        </w:rPr>
      </w:pPr>
      <w:r w:rsidRPr="000200CF">
        <w:rPr>
          <w:rFonts w:ascii="Arial Narrow" w:hAnsi="Arial Narrow" w:cs="Arial"/>
          <w:b/>
        </w:rPr>
        <w:t>II.</w:t>
      </w:r>
    </w:p>
    <w:p w:rsidR="0081691E" w:rsidRPr="000200CF" w:rsidRDefault="001863A6" w:rsidP="0041580D">
      <w:pPr>
        <w:pStyle w:val="Bezproreda"/>
        <w:jc w:val="both"/>
        <w:rPr>
          <w:rFonts w:ascii="Arial Narrow" w:hAnsi="Arial Narrow" w:cs="Arial"/>
        </w:rPr>
      </w:pPr>
      <w:r w:rsidRPr="000200CF">
        <w:rPr>
          <w:rFonts w:ascii="Arial Narrow" w:hAnsi="Arial Narrow" w:cs="Arial"/>
        </w:rPr>
        <w:t>Prihvatljivi prijavitelji za j</w:t>
      </w:r>
      <w:r w:rsidR="0081691E" w:rsidRPr="000200CF">
        <w:rPr>
          <w:rFonts w:ascii="Arial Narrow" w:hAnsi="Arial Narrow" w:cs="Arial"/>
        </w:rPr>
        <w:t xml:space="preserve">avne potrebe u kulturi, za koje se sredstva osiguravaju u proračunu Grada Zadra, </w:t>
      </w:r>
      <w:r w:rsidRPr="000200CF">
        <w:rPr>
          <w:rFonts w:ascii="Arial Narrow" w:hAnsi="Arial Narrow" w:cs="Arial"/>
        </w:rPr>
        <w:t>jesu</w:t>
      </w:r>
      <w:r w:rsidR="0081691E" w:rsidRPr="000200CF">
        <w:rPr>
          <w:rFonts w:ascii="Arial Narrow" w:hAnsi="Arial Narrow" w:cs="Arial"/>
        </w:rPr>
        <w:t xml:space="preserve"> ustanove u kulturi, um</w:t>
      </w:r>
      <w:r w:rsidRPr="000200CF">
        <w:rPr>
          <w:rFonts w:ascii="Arial Narrow" w:hAnsi="Arial Narrow" w:cs="Arial"/>
        </w:rPr>
        <w:t>jetničke organizacije, umjetnici</w:t>
      </w:r>
      <w:r w:rsidR="0081691E" w:rsidRPr="000200CF">
        <w:rPr>
          <w:rFonts w:ascii="Arial Narrow" w:hAnsi="Arial Narrow" w:cs="Arial"/>
        </w:rPr>
        <w:t>, udruge, druge fizičke i pravne osobe</w:t>
      </w:r>
      <w:r w:rsidR="00B06C59" w:rsidRPr="000200CF">
        <w:rPr>
          <w:rFonts w:ascii="Arial Narrow" w:hAnsi="Arial Narrow" w:cs="Arial"/>
        </w:rPr>
        <w:t xml:space="preserve">koje djeluju </w:t>
      </w:r>
      <w:r w:rsidR="0081691E" w:rsidRPr="000200CF">
        <w:rPr>
          <w:rFonts w:ascii="Arial Narrow" w:hAnsi="Arial Narrow" w:cs="Arial"/>
        </w:rPr>
        <w:t xml:space="preserve">u sljedećim djelatnostima i područjima: </w:t>
      </w:r>
    </w:p>
    <w:p w:rsidR="0081691E" w:rsidRPr="000200CF" w:rsidRDefault="0081691E" w:rsidP="0041580D">
      <w:pPr>
        <w:pStyle w:val="Bezproreda"/>
        <w:jc w:val="both"/>
        <w:rPr>
          <w:rFonts w:ascii="Arial Narrow" w:hAnsi="Arial Narrow" w:cs="Arial"/>
        </w:rPr>
      </w:pPr>
    </w:p>
    <w:p w:rsidR="00275FD2" w:rsidRPr="000200CF" w:rsidRDefault="00275FD2" w:rsidP="00275FD2">
      <w:pPr>
        <w:pStyle w:val="Bezproreda"/>
        <w:numPr>
          <w:ilvl w:val="0"/>
          <w:numId w:val="23"/>
        </w:numPr>
        <w:rPr>
          <w:rFonts w:ascii="Arial Narrow" w:hAnsi="Arial Narrow" w:cs="Arial"/>
        </w:rPr>
      </w:pPr>
      <w:r w:rsidRPr="000200CF">
        <w:rPr>
          <w:rFonts w:ascii="Arial Narrow" w:hAnsi="Arial Narrow" w:cs="Arial"/>
        </w:rPr>
        <w:t xml:space="preserve">Knjiga i nakladništvo </w:t>
      </w:r>
    </w:p>
    <w:p w:rsidR="00275FD2" w:rsidRPr="000200CF" w:rsidRDefault="00275FD2" w:rsidP="00275FD2">
      <w:pPr>
        <w:pStyle w:val="Bezproreda"/>
        <w:numPr>
          <w:ilvl w:val="0"/>
          <w:numId w:val="23"/>
        </w:numPr>
        <w:rPr>
          <w:rFonts w:ascii="Arial Narrow" w:hAnsi="Arial Narrow" w:cs="Arial"/>
        </w:rPr>
      </w:pPr>
      <w:r w:rsidRPr="000200CF">
        <w:rPr>
          <w:rFonts w:ascii="Arial Narrow" w:hAnsi="Arial Narrow" w:cs="Arial"/>
        </w:rPr>
        <w:t>Dramska i plesna umjetnost</w:t>
      </w:r>
    </w:p>
    <w:p w:rsidR="00275FD2" w:rsidRPr="000200CF" w:rsidRDefault="00275FD2" w:rsidP="00275FD2">
      <w:pPr>
        <w:pStyle w:val="Bezproreda"/>
        <w:numPr>
          <w:ilvl w:val="0"/>
          <w:numId w:val="23"/>
        </w:numPr>
        <w:rPr>
          <w:rFonts w:ascii="Arial Narrow" w:hAnsi="Arial Narrow" w:cs="Arial"/>
        </w:rPr>
      </w:pPr>
      <w:r w:rsidRPr="000200CF">
        <w:rPr>
          <w:rFonts w:ascii="Arial Narrow" w:hAnsi="Arial Narrow" w:cs="Arial"/>
        </w:rPr>
        <w:t>Glazbena i glazbeno-scenska umjetnost</w:t>
      </w:r>
    </w:p>
    <w:p w:rsidR="00275FD2" w:rsidRPr="000200CF" w:rsidRDefault="00275FD2" w:rsidP="00275FD2">
      <w:pPr>
        <w:pStyle w:val="Bezproreda"/>
        <w:numPr>
          <w:ilvl w:val="0"/>
          <w:numId w:val="23"/>
        </w:numPr>
        <w:rPr>
          <w:rFonts w:ascii="Arial Narrow" w:hAnsi="Arial Narrow" w:cs="Arial"/>
        </w:rPr>
      </w:pPr>
      <w:r w:rsidRPr="000200CF">
        <w:rPr>
          <w:rFonts w:ascii="Arial Narrow" w:hAnsi="Arial Narrow" w:cs="Arial"/>
        </w:rPr>
        <w:t>Vizualne umjetnosti</w:t>
      </w:r>
    </w:p>
    <w:p w:rsidR="007E6E25" w:rsidRPr="000200CF" w:rsidRDefault="007E6E25" w:rsidP="007E6E25">
      <w:pPr>
        <w:pStyle w:val="Bezproreda"/>
        <w:numPr>
          <w:ilvl w:val="0"/>
          <w:numId w:val="23"/>
        </w:numPr>
        <w:rPr>
          <w:rFonts w:ascii="Arial Narrow" w:hAnsi="Arial Narrow" w:cs="Arial"/>
        </w:rPr>
      </w:pPr>
      <w:r w:rsidRPr="000200CF">
        <w:rPr>
          <w:rFonts w:ascii="Arial Narrow" w:hAnsi="Arial Narrow" w:cs="Arial"/>
        </w:rPr>
        <w:t>Audiovizualna djelatnost</w:t>
      </w:r>
    </w:p>
    <w:p w:rsidR="00275FD2" w:rsidRPr="000200CF" w:rsidRDefault="00275FD2" w:rsidP="00275FD2">
      <w:pPr>
        <w:pStyle w:val="Bezproreda"/>
        <w:numPr>
          <w:ilvl w:val="0"/>
          <w:numId w:val="23"/>
        </w:numPr>
        <w:rPr>
          <w:rFonts w:ascii="Arial Narrow" w:hAnsi="Arial Narrow" w:cs="Arial"/>
        </w:rPr>
      </w:pPr>
      <w:r w:rsidRPr="000200CF">
        <w:rPr>
          <w:rFonts w:ascii="Arial Narrow" w:hAnsi="Arial Narrow" w:cs="Arial"/>
        </w:rPr>
        <w:t>Međunarodna kulturna suradnja</w:t>
      </w:r>
    </w:p>
    <w:p w:rsidR="00275FD2" w:rsidRPr="000200CF" w:rsidRDefault="00275FD2" w:rsidP="00275FD2">
      <w:pPr>
        <w:pStyle w:val="Bezproreda"/>
        <w:numPr>
          <w:ilvl w:val="0"/>
          <w:numId w:val="23"/>
        </w:numPr>
        <w:rPr>
          <w:rFonts w:ascii="Arial Narrow" w:hAnsi="Arial Narrow" w:cs="Arial"/>
        </w:rPr>
      </w:pPr>
      <w:r w:rsidRPr="000200CF">
        <w:rPr>
          <w:rFonts w:ascii="Arial Narrow" w:hAnsi="Arial Narrow" w:cs="Arial"/>
        </w:rPr>
        <w:lastRenderedPageBreak/>
        <w:t xml:space="preserve">Kulturno-umjetnički amaterizam </w:t>
      </w:r>
    </w:p>
    <w:p w:rsidR="00275FD2" w:rsidRPr="000200CF" w:rsidRDefault="00275FD2" w:rsidP="00275FD2">
      <w:pPr>
        <w:pStyle w:val="Bezproreda"/>
        <w:numPr>
          <w:ilvl w:val="0"/>
          <w:numId w:val="23"/>
        </w:numPr>
        <w:rPr>
          <w:rFonts w:ascii="Arial Narrow" w:hAnsi="Arial Narrow" w:cs="Arial"/>
        </w:rPr>
      </w:pPr>
      <w:r w:rsidRPr="000200CF">
        <w:rPr>
          <w:rFonts w:ascii="Arial Narrow" w:hAnsi="Arial Narrow" w:cs="Arial"/>
        </w:rPr>
        <w:t>Interdisciplinarne i nove umjetničke i kulturne prakse</w:t>
      </w:r>
    </w:p>
    <w:p w:rsidR="00275FD2" w:rsidRPr="000200CF" w:rsidRDefault="00275FD2" w:rsidP="00275FD2">
      <w:pPr>
        <w:pStyle w:val="Bezproreda"/>
        <w:numPr>
          <w:ilvl w:val="0"/>
          <w:numId w:val="23"/>
        </w:numPr>
        <w:rPr>
          <w:rFonts w:ascii="Arial Narrow" w:hAnsi="Arial Narrow" w:cs="Arial"/>
        </w:rPr>
      </w:pPr>
      <w:r w:rsidRPr="000200CF">
        <w:rPr>
          <w:rFonts w:ascii="Arial Narrow" w:hAnsi="Arial Narrow" w:cs="Arial"/>
        </w:rPr>
        <w:t>Zaštita, obnova i očuvanje kulturne baštine.</w:t>
      </w:r>
    </w:p>
    <w:p w:rsidR="00EF04CD" w:rsidRPr="000200CF" w:rsidRDefault="00EF04CD" w:rsidP="00D373A9">
      <w:pPr>
        <w:pStyle w:val="Bezproreda"/>
        <w:ind w:left="426"/>
        <w:rPr>
          <w:rFonts w:ascii="Arial Narrow" w:hAnsi="Arial Narrow" w:cs="Arial"/>
        </w:rPr>
      </w:pPr>
    </w:p>
    <w:p w:rsidR="00EF04CD" w:rsidRPr="000200CF" w:rsidRDefault="00EF04CD" w:rsidP="00D373A9">
      <w:pPr>
        <w:pStyle w:val="Bezproreda"/>
        <w:jc w:val="center"/>
        <w:rPr>
          <w:rFonts w:ascii="Arial Narrow" w:hAnsi="Arial Narrow" w:cs="Arial"/>
          <w:b/>
          <w:lang w:eastAsia="hr-HR"/>
        </w:rPr>
      </w:pPr>
      <w:r w:rsidRPr="000200CF">
        <w:rPr>
          <w:rFonts w:ascii="Arial Narrow" w:hAnsi="Arial Narrow" w:cs="Arial"/>
          <w:b/>
          <w:lang w:eastAsia="hr-HR"/>
        </w:rPr>
        <w:t>I</w:t>
      </w:r>
      <w:r w:rsidR="00B065A6" w:rsidRPr="000200CF">
        <w:rPr>
          <w:rFonts w:ascii="Arial Narrow" w:hAnsi="Arial Narrow" w:cs="Arial"/>
          <w:b/>
          <w:lang w:eastAsia="hr-HR"/>
        </w:rPr>
        <w:t>I</w:t>
      </w:r>
      <w:r w:rsidRPr="000200CF">
        <w:rPr>
          <w:rFonts w:ascii="Arial Narrow" w:hAnsi="Arial Narrow" w:cs="Arial"/>
          <w:b/>
          <w:lang w:eastAsia="hr-HR"/>
        </w:rPr>
        <w:t>I.</w:t>
      </w:r>
    </w:p>
    <w:p w:rsidR="00EF04CD" w:rsidRPr="000200CF" w:rsidRDefault="001863A6" w:rsidP="0041580D">
      <w:pPr>
        <w:pStyle w:val="Bezproreda"/>
        <w:jc w:val="both"/>
        <w:rPr>
          <w:rFonts w:ascii="Arial Narrow" w:hAnsi="Arial Narrow" w:cs="Arial"/>
          <w:lang w:eastAsia="hr-HR"/>
        </w:rPr>
      </w:pPr>
      <w:r w:rsidRPr="000200CF">
        <w:rPr>
          <w:rFonts w:ascii="Arial Narrow" w:hAnsi="Arial Narrow" w:cs="Arial"/>
          <w:lang w:eastAsia="hr-HR"/>
        </w:rPr>
        <w:t>Na</w:t>
      </w:r>
      <w:r w:rsidR="00B065A6" w:rsidRPr="000200CF">
        <w:rPr>
          <w:rFonts w:ascii="Arial Narrow" w:hAnsi="Arial Narrow" w:cs="Arial"/>
          <w:lang w:eastAsia="hr-HR"/>
        </w:rPr>
        <w:t xml:space="preserve"> ovaj Poziv </w:t>
      </w:r>
      <w:r w:rsidR="00EF04CD" w:rsidRPr="000200CF">
        <w:rPr>
          <w:rFonts w:ascii="Arial Narrow" w:hAnsi="Arial Narrow" w:cs="Arial"/>
          <w:lang w:eastAsia="hr-HR"/>
        </w:rPr>
        <w:t>prijava se može podnijeti za financijsku podršku za program/projekt koji doprinosi promicanju</w:t>
      </w:r>
      <w:r w:rsidR="00704FDA" w:rsidRPr="000200CF">
        <w:rPr>
          <w:rFonts w:ascii="Arial Narrow" w:hAnsi="Arial Narrow" w:cs="Arial"/>
          <w:lang w:eastAsia="hr-HR"/>
        </w:rPr>
        <w:t xml:space="preserve"> i razvoju kulture Grada Zadra</w:t>
      </w:r>
      <w:r w:rsidRPr="000200CF">
        <w:rPr>
          <w:rFonts w:ascii="Arial Narrow" w:hAnsi="Arial Narrow" w:cs="Arial"/>
          <w:lang w:eastAsia="hr-HR"/>
        </w:rPr>
        <w:t xml:space="preserve"> zadovoljavajući</w:t>
      </w:r>
      <w:r w:rsidR="00704FDA" w:rsidRPr="000200CF">
        <w:rPr>
          <w:rFonts w:ascii="Arial Narrow" w:hAnsi="Arial Narrow" w:cs="Arial"/>
          <w:lang w:eastAsia="hr-HR"/>
        </w:rPr>
        <w:t xml:space="preserve"> kriterije</w:t>
      </w:r>
      <w:r w:rsidR="00222096" w:rsidRPr="000200CF">
        <w:rPr>
          <w:rFonts w:ascii="Arial Narrow" w:hAnsi="Arial Narrow" w:cs="Arial"/>
          <w:lang w:eastAsia="hr-HR"/>
        </w:rPr>
        <w:t xml:space="preserve"> navedene u dokumentu </w:t>
      </w:r>
      <w:r w:rsidR="00D373A9" w:rsidRPr="000200CF">
        <w:rPr>
          <w:rFonts w:ascii="Arial Narrow" w:hAnsi="Arial Narrow" w:cs="Arial"/>
          <w:i/>
          <w:lang w:eastAsia="hr-HR"/>
        </w:rPr>
        <w:t>Kriteriji</w:t>
      </w:r>
      <w:r w:rsidR="00222096" w:rsidRPr="000200CF">
        <w:rPr>
          <w:rFonts w:ascii="Arial Narrow" w:hAnsi="Arial Narrow" w:cs="Arial"/>
          <w:lang w:eastAsia="hr-HR"/>
        </w:rPr>
        <w:t>, koji čini sastavni dio ovog Poziva.</w:t>
      </w:r>
    </w:p>
    <w:p w:rsidR="007E6E25" w:rsidRPr="000200CF" w:rsidRDefault="007E6E25" w:rsidP="0041580D">
      <w:pPr>
        <w:pStyle w:val="Bezproreda"/>
        <w:jc w:val="both"/>
        <w:rPr>
          <w:rFonts w:ascii="Arial Narrow" w:hAnsi="Arial Narrow" w:cs="Arial"/>
          <w:lang w:eastAsia="hr-HR"/>
        </w:rPr>
      </w:pPr>
    </w:p>
    <w:p w:rsidR="007E6E25" w:rsidRPr="000200CF" w:rsidRDefault="00F52687" w:rsidP="0041580D">
      <w:pPr>
        <w:pStyle w:val="Bezproreda"/>
        <w:jc w:val="both"/>
        <w:rPr>
          <w:rFonts w:ascii="Arial Narrow" w:hAnsi="Arial Narrow" w:cs="Arial"/>
          <w:lang w:eastAsia="hr-HR"/>
        </w:rPr>
      </w:pPr>
      <w:r w:rsidRPr="000200CF">
        <w:rPr>
          <w:rFonts w:ascii="Arial Narrow" w:hAnsi="Arial Narrow" w:cs="Arial"/>
          <w:lang w:eastAsia="hr-HR"/>
        </w:rPr>
        <w:t>Od petnaest (15)navedenih kriterija, prijava mora zadovoljiti najmanje sedam (7) kako bi bila prihvatljiva.</w:t>
      </w:r>
    </w:p>
    <w:p w:rsidR="00D66F6F" w:rsidRPr="000200CF" w:rsidRDefault="00D66F6F" w:rsidP="0041580D">
      <w:pPr>
        <w:pStyle w:val="Bezproreda"/>
        <w:jc w:val="both"/>
        <w:rPr>
          <w:rFonts w:ascii="Arial Narrow" w:hAnsi="Arial Narrow" w:cs="Arial"/>
        </w:rPr>
      </w:pPr>
    </w:p>
    <w:p w:rsidR="00F93946" w:rsidRPr="000200CF" w:rsidRDefault="00291CBA" w:rsidP="0041580D">
      <w:pPr>
        <w:pStyle w:val="Bezproreda"/>
        <w:jc w:val="both"/>
        <w:rPr>
          <w:rFonts w:ascii="Arial Narrow" w:hAnsi="Arial Narrow" w:cs="Arial"/>
        </w:rPr>
      </w:pPr>
      <w:r w:rsidRPr="000200CF">
        <w:rPr>
          <w:rFonts w:ascii="Arial Narrow" w:hAnsi="Arial Narrow" w:cs="Arial"/>
        </w:rPr>
        <w:t>Način prijave, rokovi, postupak dodjele, postupak objave rezultata, postupak ugovaranja odobrenih sredstava, način korištenja odobrenih sredstava, način izvještavanja te praćenja korištenja sredstava</w:t>
      </w:r>
      <w:r w:rsidR="001863A6" w:rsidRPr="000200CF">
        <w:rPr>
          <w:rFonts w:ascii="Arial Narrow" w:hAnsi="Arial Narrow" w:cs="Arial"/>
        </w:rPr>
        <w:t xml:space="preserve"> detaljno su opisani u </w:t>
      </w:r>
      <w:r w:rsidR="001863A6" w:rsidRPr="000200CF">
        <w:rPr>
          <w:rFonts w:ascii="Arial Narrow" w:hAnsi="Arial Narrow" w:cs="Arial"/>
          <w:i/>
        </w:rPr>
        <w:t>Uputama za prijavitelje</w:t>
      </w:r>
      <w:r w:rsidR="001863A6" w:rsidRPr="000200CF">
        <w:rPr>
          <w:rFonts w:ascii="Arial Narrow" w:hAnsi="Arial Narrow" w:cs="Arial"/>
        </w:rPr>
        <w:t xml:space="preserve"> koje čine sastavni dio ovog Poziva.</w:t>
      </w:r>
    </w:p>
    <w:p w:rsidR="00F93946" w:rsidRPr="000200CF" w:rsidRDefault="00F93946" w:rsidP="0085239E">
      <w:pPr>
        <w:pStyle w:val="Bezproreda"/>
        <w:rPr>
          <w:rFonts w:ascii="Arial Narrow" w:hAnsi="Arial Narrow" w:cs="Arial"/>
        </w:rPr>
      </w:pPr>
    </w:p>
    <w:p w:rsidR="00704FDA" w:rsidRPr="000200CF" w:rsidRDefault="00B065A6" w:rsidP="00D373A9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  <w:r w:rsidRPr="000200CF">
        <w:rPr>
          <w:rFonts w:ascii="Arial Narrow" w:eastAsia="Times New Roman" w:hAnsi="Arial Narrow" w:cs="Arial"/>
          <w:b/>
          <w:lang w:eastAsia="hr-HR"/>
        </w:rPr>
        <w:t>IV</w:t>
      </w:r>
      <w:r w:rsidR="00704FDA" w:rsidRPr="000200CF">
        <w:rPr>
          <w:rFonts w:ascii="Arial Narrow" w:eastAsia="Times New Roman" w:hAnsi="Arial Narrow" w:cs="Arial"/>
          <w:b/>
          <w:lang w:eastAsia="hr-HR"/>
        </w:rPr>
        <w:t>.</w:t>
      </w:r>
    </w:p>
    <w:p w:rsidR="00704FDA" w:rsidRPr="000200CF" w:rsidRDefault="00704FDA" w:rsidP="000200CF">
      <w:pPr>
        <w:pStyle w:val="Bezproreda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 xml:space="preserve">Ukupna vrijednost ovog Poziva je </w:t>
      </w:r>
      <w:r w:rsidR="000200CF">
        <w:rPr>
          <w:rFonts w:ascii="Arial Narrow" w:eastAsia="Times New Roman" w:hAnsi="Arial Narrow" w:cs="Arial"/>
          <w:lang w:eastAsia="hr-HR"/>
        </w:rPr>
        <w:t xml:space="preserve">332.000 </w:t>
      </w:r>
      <w:r w:rsidR="0057378B" w:rsidRPr="000200CF">
        <w:rPr>
          <w:rFonts w:ascii="Arial Narrow" w:eastAsia="Times New Roman" w:hAnsi="Arial Narrow" w:cs="Arial"/>
          <w:lang w:eastAsia="hr-HR"/>
        </w:rPr>
        <w:t>eura</w:t>
      </w:r>
      <w:r w:rsidRPr="000200CF">
        <w:rPr>
          <w:rFonts w:ascii="Arial Narrow" w:eastAsia="Times New Roman" w:hAnsi="Arial Narrow" w:cs="Arial"/>
          <w:lang w:eastAsia="hr-HR"/>
        </w:rPr>
        <w:t>.</w:t>
      </w:r>
    </w:p>
    <w:p w:rsidR="00003273" w:rsidRDefault="00003273" w:rsidP="00E86BD5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</w:p>
    <w:p w:rsidR="00003273" w:rsidRDefault="00003273" w:rsidP="00E86BD5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</w:p>
    <w:p w:rsidR="00003273" w:rsidRDefault="00003273" w:rsidP="00E86BD5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</w:p>
    <w:p w:rsidR="00003273" w:rsidRDefault="00003273" w:rsidP="00E86BD5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</w:p>
    <w:p w:rsidR="00003273" w:rsidRDefault="00003273" w:rsidP="00E86BD5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</w:p>
    <w:p w:rsidR="00003273" w:rsidRDefault="00003273" w:rsidP="00E86BD5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</w:p>
    <w:p w:rsidR="00003273" w:rsidRDefault="00003273" w:rsidP="00E86BD5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</w:p>
    <w:p w:rsidR="00003273" w:rsidRDefault="00003273" w:rsidP="00E86BD5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</w:p>
    <w:p w:rsidR="00003273" w:rsidRDefault="00003273" w:rsidP="00E86BD5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</w:p>
    <w:p w:rsidR="00704FDA" w:rsidRPr="000200CF" w:rsidRDefault="00704FDA" w:rsidP="00E86BD5">
      <w:pPr>
        <w:pStyle w:val="Bezproreda"/>
        <w:jc w:val="center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0200CF">
        <w:rPr>
          <w:rFonts w:ascii="Arial Narrow" w:eastAsia="Times New Roman" w:hAnsi="Arial Narrow" w:cs="Arial"/>
          <w:b/>
          <w:lang w:eastAsia="hr-HR"/>
        </w:rPr>
        <w:t>V.</w:t>
      </w:r>
    </w:p>
    <w:p w:rsidR="00704FDA" w:rsidRDefault="00704FDA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lastRenderedPageBreak/>
        <w:t xml:space="preserve">Raspodjela planiranih sredstava po područjima </w:t>
      </w:r>
      <w:r w:rsidR="00644C81" w:rsidRPr="000200CF">
        <w:rPr>
          <w:rFonts w:ascii="Arial Narrow" w:eastAsia="Times New Roman" w:hAnsi="Arial Narrow" w:cs="Arial"/>
          <w:lang w:eastAsia="hr-HR"/>
        </w:rPr>
        <w:t xml:space="preserve">u kulturi </w:t>
      </w:r>
      <w:r w:rsidRPr="000200CF">
        <w:rPr>
          <w:rFonts w:ascii="Arial Narrow" w:eastAsia="Times New Roman" w:hAnsi="Arial Narrow" w:cs="Arial"/>
          <w:lang w:eastAsia="hr-HR"/>
        </w:rPr>
        <w:t>određuje se kako slijedi:</w:t>
      </w:r>
    </w:p>
    <w:p w:rsidR="000200CF" w:rsidRDefault="000200CF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</w:p>
    <w:p w:rsidR="008B2579" w:rsidRDefault="008B2579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</w:p>
    <w:p w:rsidR="00635935" w:rsidRPr="000200CF" w:rsidRDefault="00635935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</w:p>
    <w:p w:rsidR="00704FDA" w:rsidRPr="000200CF" w:rsidRDefault="00704FDA" w:rsidP="0085239E">
      <w:pPr>
        <w:pStyle w:val="Bezproreda"/>
        <w:rPr>
          <w:rFonts w:ascii="Arial Narrow" w:eastAsia="Times New Roman" w:hAnsi="Arial Narrow" w:cs="Arial"/>
          <w:sz w:val="24"/>
          <w:szCs w:val="24"/>
          <w:lang w:eastAsia="hr-H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3282"/>
        <w:gridCol w:w="3909"/>
      </w:tblGrid>
      <w:tr w:rsidR="00060E6D" w:rsidRPr="000200CF" w:rsidTr="00704FDA">
        <w:tc>
          <w:tcPr>
            <w:tcW w:w="1151" w:type="dxa"/>
            <w:shd w:val="clear" w:color="auto" w:fill="auto"/>
          </w:tcPr>
          <w:p w:rsidR="00704FDA" w:rsidRPr="000200CF" w:rsidRDefault="00704FDA" w:rsidP="0085239E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Redni broj</w:t>
            </w:r>
          </w:p>
        </w:tc>
        <w:tc>
          <w:tcPr>
            <w:tcW w:w="3282" w:type="dxa"/>
            <w:shd w:val="clear" w:color="auto" w:fill="auto"/>
          </w:tcPr>
          <w:p w:rsidR="00704FDA" w:rsidRPr="000200CF" w:rsidRDefault="00644C81" w:rsidP="0085239E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 xml:space="preserve">(PROGRAMSKA) </w:t>
            </w:r>
            <w:r w:rsidR="00704FDA" w:rsidRPr="000200CF">
              <w:rPr>
                <w:rFonts w:ascii="Arial Narrow" w:eastAsia="Times New Roman" w:hAnsi="Arial Narrow" w:cs="Arial"/>
                <w:lang w:eastAsia="hr-HR"/>
              </w:rPr>
              <w:t>PODRUČJA</w:t>
            </w:r>
            <w:r w:rsidRPr="000200CF">
              <w:rPr>
                <w:rFonts w:ascii="Arial Narrow" w:eastAsia="Times New Roman" w:hAnsi="Arial Narrow" w:cs="Arial"/>
                <w:lang w:eastAsia="hr-HR"/>
              </w:rPr>
              <w:t xml:space="preserve"> U KULTURI</w:t>
            </w:r>
          </w:p>
        </w:tc>
        <w:tc>
          <w:tcPr>
            <w:tcW w:w="3909" w:type="dxa"/>
            <w:shd w:val="clear" w:color="auto" w:fill="auto"/>
          </w:tcPr>
          <w:p w:rsidR="00704FDA" w:rsidRPr="000200CF" w:rsidRDefault="00704FDA" w:rsidP="00683E2F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OKVIRNI IZNOS PLANIRANIH SREDSTAVA ZA POJEDINO PODRUČJE</w:t>
            </w:r>
            <w:r w:rsidR="00644C81" w:rsidRPr="000200CF">
              <w:rPr>
                <w:rFonts w:ascii="Arial Narrow" w:eastAsia="Times New Roman" w:hAnsi="Arial Narrow" w:cs="Arial"/>
                <w:lang w:eastAsia="hr-HR"/>
              </w:rPr>
              <w:t xml:space="preserve"> U KULTURI</w:t>
            </w:r>
          </w:p>
        </w:tc>
      </w:tr>
      <w:tr w:rsidR="00060E6D" w:rsidRPr="000200CF" w:rsidTr="00704FDA">
        <w:tc>
          <w:tcPr>
            <w:tcW w:w="1151" w:type="dxa"/>
            <w:shd w:val="clear" w:color="auto" w:fill="auto"/>
          </w:tcPr>
          <w:p w:rsidR="00704FDA" w:rsidRPr="000200CF" w:rsidRDefault="00704FDA" w:rsidP="0085239E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1.</w:t>
            </w:r>
          </w:p>
        </w:tc>
        <w:tc>
          <w:tcPr>
            <w:tcW w:w="3282" w:type="dxa"/>
            <w:shd w:val="clear" w:color="auto" w:fill="auto"/>
          </w:tcPr>
          <w:p w:rsidR="00704FDA" w:rsidRPr="000200CF" w:rsidRDefault="00704FDA" w:rsidP="0085239E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Knjiga i nakladništvo</w:t>
            </w:r>
          </w:p>
        </w:tc>
        <w:tc>
          <w:tcPr>
            <w:tcW w:w="3909" w:type="dxa"/>
            <w:shd w:val="clear" w:color="auto" w:fill="auto"/>
          </w:tcPr>
          <w:p w:rsidR="00704FDA" w:rsidRPr="000200CF" w:rsidRDefault="0057378B" w:rsidP="00384CD6">
            <w:pPr>
              <w:pStyle w:val="Bezproreda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41</w:t>
            </w:r>
            <w:r w:rsidR="00704FDA" w:rsidRPr="000200CF">
              <w:rPr>
                <w:rFonts w:ascii="Arial Narrow" w:eastAsia="Times New Roman" w:hAnsi="Arial Narrow" w:cs="Arial"/>
                <w:lang w:eastAsia="hr-HR"/>
              </w:rPr>
              <w:t>.000,00</w:t>
            </w:r>
          </w:p>
        </w:tc>
      </w:tr>
      <w:tr w:rsidR="00DF7A2D" w:rsidRPr="000200CF" w:rsidTr="00704FDA">
        <w:tc>
          <w:tcPr>
            <w:tcW w:w="1151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2.</w:t>
            </w:r>
          </w:p>
        </w:tc>
        <w:tc>
          <w:tcPr>
            <w:tcW w:w="3282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 xml:space="preserve">Dramska i plesna umjetnost </w:t>
            </w:r>
          </w:p>
        </w:tc>
        <w:tc>
          <w:tcPr>
            <w:tcW w:w="3909" w:type="dxa"/>
            <w:shd w:val="clear" w:color="auto" w:fill="auto"/>
          </w:tcPr>
          <w:p w:rsidR="00DF7A2D" w:rsidRPr="000200CF" w:rsidRDefault="0057378B" w:rsidP="00DF7A2D">
            <w:pPr>
              <w:pStyle w:val="Bezproreda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53.000</w:t>
            </w:r>
            <w:r w:rsidR="00DF7A2D" w:rsidRPr="000200CF">
              <w:rPr>
                <w:rFonts w:ascii="Arial Narrow" w:eastAsia="Times New Roman" w:hAnsi="Arial Narrow" w:cs="Arial"/>
                <w:lang w:eastAsia="hr-HR"/>
              </w:rPr>
              <w:t>,00</w:t>
            </w:r>
          </w:p>
        </w:tc>
      </w:tr>
      <w:tr w:rsidR="00DF7A2D" w:rsidRPr="000200CF" w:rsidTr="00704FDA">
        <w:tc>
          <w:tcPr>
            <w:tcW w:w="1151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3.</w:t>
            </w:r>
          </w:p>
        </w:tc>
        <w:tc>
          <w:tcPr>
            <w:tcW w:w="3282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Glazbena i glazbeno-scenska umjetnost</w:t>
            </w:r>
          </w:p>
        </w:tc>
        <w:tc>
          <w:tcPr>
            <w:tcW w:w="3909" w:type="dxa"/>
            <w:shd w:val="clear" w:color="auto" w:fill="auto"/>
          </w:tcPr>
          <w:p w:rsidR="00DF7A2D" w:rsidRPr="000200CF" w:rsidRDefault="0057378B" w:rsidP="00DF7A2D">
            <w:pPr>
              <w:pStyle w:val="Bezproreda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92</w:t>
            </w:r>
            <w:r w:rsidR="00DF7A2D" w:rsidRPr="000200CF">
              <w:rPr>
                <w:rFonts w:ascii="Arial Narrow" w:eastAsia="Times New Roman" w:hAnsi="Arial Narrow" w:cs="Arial"/>
                <w:lang w:eastAsia="hr-HR"/>
              </w:rPr>
              <w:t>.000,00</w:t>
            </w:r>
          </w:p>
        </w:tc>
      </w:tr>
      <w:tr w:rsidR="00DF7A2D" w:rsidRPr="000200CF" w:rsidTr="00704FDA">
        <w:tc>
          <w:tcPr>
            <w:tcW w:w="1151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4.</w:t>
            </w:r>
          </w:p>
        </w:tc>
        <w:tc>
          <w:tcPr>
            <w:tcW w:w="3282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Vizualne umjetnosti</w:t>
            </w:r>
          </w:p>
        </w:tc>
        <w:tc>
          <w:tcPr>
            <w:tcW w:w="3909" w:type="dxa"/>
            <w:shd w:val="clear" w:color="auto" w:fill="auto"/>
          </w:tcPr>
          <w:p w:rsidR="00DF7A2D" w:rsidRPr="000200CF" w:rsidRDefault="0057378B" w:rsidP="00DF7A2D">
            <w:pPr>
              <w:pStyle w:val="Bezproreda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53</w:t>
            </w:r>
            <w:r w:rsidR="00DF7A2D" w:rsidRPr="000200CF">
              <w:rPr>
                <w:rFonts w:ascii="Arial Narrow" w:eastAsia="Times New Roman" w:hAnsi="Arial Narrow" w:cs="Arial"/>
                <w:lang w:eastAsia="hr-HR"/>
              </w:rPr>
              <w:t>.000,00</w:t>
            </w:r>
          </w:p>
        </w:tc>
      </w:tr>
      <w:tr w:rsidR="00DF7A2D" w:rsidRPr="000200CF" w:rsidTr="00704FDA">
        <w:tc>
          <w:tcPr>
            <w:tcW w:w="1151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5.</w:t>
            </w:r>
          </w:p>
        </w:tc>
        <w:tc>
          <w:tcPr>
            <w:tcW w:w="3282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Audiovizualna djelatnost</w:t>
            </w:r>
          </w:p>
        </w:tc>
        <w:tc>
          <w:tcPr>
            <w:tcW w:w="3909" w:type="dxa"/>
            <w:shd w:val="clear" w:color="auto" w:fill="auto"/>
          </w:tcPr>
          <w:p w:rsidR="00DF7A2D" w:rsidRPr="000200CF" w:rsidRDefault="0057378B" w:rsidP="00DF7A2D">
            <w:pPr>
              <w:pStyle w:val="Bezproreda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20</w:t>
            </w:r>
            <w:r w:rsidR="00DF7A2D" w:rsidRPr="000200CF">
              <w:rPr>
                <w:rFonts w:ascii="Arial Narrow" w:eastAsia="Times New Roman" w:hAnsi="Arial Narrow" w:cs="Arial"/>
                <w:lang w:eastAsia="hr-HR"/>
              </w:rPr>
              <w:t>.000,00</w:t>
            </w:r>
          </w:p>
        </w:tc>
      </w:tr>
      <w:tr w:rsidR="00DF7A2D" w:rsidRPr="000200CF" w:rsidTr="00704FDA">
        <w:tc>
          <w:tcPr>
            <w:tcW w:w="1151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6.</w:t>
            </w:r>
          </w:p>
        </w:tc>
        <w:tc>
          <w:tcPr>
            <w:tcW w:w="3282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Međunarodna kulturna suradnja</w:t>
            </w:r>
          </w:p>
        </w:tc>
        <w:tc>
          <w:tcPr>
            <w:tcW w:w="3909" w:type="dxa"/>
            <w:shd w:val="clear" w:color="auto" w:fill="auto"/>
          </w:tcPr>
          <w:p w:rsidR="00DF7A2D" w:rsidRPr="000200CF" w:rsidRDefault="0057378B" w:rsidP="00DF7A2D">
            <w:pPr>
              <w:pStyle w:val="Bezproreda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10</w:t>
            </w:r>
            <w:r w:rsidR="00DF7A2D" w:rsidRPr="000200CF">
              <w:rPr>
                <w:rFonts w:ascii="Arial Narrow" w:eastAsia="Times New Roman" w:hAnsi="Arial Narrow" w:cs="Arial"/>
                <w:lang w:eastAsia="hr-HR"/>
              </w:rPr>
              <w:t>.000,00</w:t>
            </w:r>
          </w:p>
        </w:tc>
      </w:tr>
      <w:tr w:rsidR="00DF7A2D" w:rsidRPr="000200CF" w:rsidTr="00704FDA">
        <w:tc>
          <w:tcPr>
            <w:tcW w:w="1151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7.</w:t>
            </w:r>
          </w:p>
        </w:tc>
        <w:tc>
          <w:tcPr>
            <w:tcW w:w="3282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Kulturno-umjetnički amaterizam</w:t>
            </w:r>
          </w:p>
        </w:tc>
        <w:tc>
          <w:tcPr>
            <w:tcW w:w="3909" w:type="dxa"/>
            <w:shd w:val="clear" w:color="auto" w:fill="auto"/>
          </w:tcPr>
          <w:p w:rsidR="00DF7A2D" w:rsidRPr="000200CF" w:rsidRDefault="0057378B" w:rsidP="00DF7A2D">
            <w:pPr>
              <w:pStyle w:val="Bezproreda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16</w:t>
            </w:r>
            <w:r w:rsidR="00DF7A2D" w:rsidRPr="000200CF">
              <w:rPr>
                <w:rFonts w:ascii="Arial Narrow" w:eastAsia="Times New Roman" w:hAnsi="Arial Narrow" w:cs="Arial"/>
                <w:lang w:eastAsia="hr-HR"/>
              </w:rPr>
              <w:t>.000,00</w:t>
            </w:r>
          </w:p>
        </w:tc>
      </w:tr>
      <w:tr w:rsidR="00DF7A2D" w:rsidRPr="000200CF" w:rsidTr="00704FDA">
        <w:tc>
          <w:tcPr>
            <w:tcW w:w="1151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 xml:space="preserve">8. </w:t>
            </w:r>
          </w:p>
        </w:tc>
        <w:tc>
          <w:tcPr>
            <w:tcW w:w="3282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Interdisciplinarne i nove umjetničke i kulturne prakse</w:t>
            </w:r>
          </w:p>
        </w:tc>
        <w:tc>
          <w:tcPr>
            <w:tcW w:w="3909" w:type="dxa"/>
            <w:shd w:val="clear" w:color="auto" w:fill="auto"/>
          </w:tcPr>
          <w:p w:rsidR="00DF7A2D" w:rsidRPr="000200CF" w:rsidRDefault="0057378B" w:rsidP="00DF7A2D">
            <w:pPr>
              <w:pStyle w:val="Bezproreda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30</w:t>
            </w:r>
            <w:r w:rsidR="00DF7A2D" w:rsidRPr="000200CF">
              <w:rPr>
                <w:rFonts w:ascii="Arial Narrow" w:eastAsia="Times New Roman" w:hAnsi="Arial Narrow" w:cs="Arial"/>
                <w:lang w:eastAsia="hr-HR"/>
              </w:rPr>
              <w:t>.000,00</w:t>
            </w:r>
          </w:p>
        </w:tc>
      </w:tr>
      <w:tr w:rsidR="00DF7A2D" w:rsidRPr="000200CF" w:rsidTr="00704FDA">
        <w:tc>
          <w:tcPr>
            <w:tcW w:w="1151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9.</w:t>
            </w:r>
          </w:p>
        </w:tc>
        <w:tc>
          <w:tcPr>
            <w:tcW w:w="3282" w:type="dxa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Zaštita, obnova i očuvanje kulturne baštine</w:t>
            </w:r>
          </w:p>
        </w:tc>
        <w:tc>
          <w:tcPr>
            <w:tcW w:w="3909" w:type="dxa"/>
            <w:shd w:val="clear" w:color="auto" w:fill="auto"/>
          </w:tcPr>
          <w:p w:rsidR="00DF7A2D" w:rsidRPr="000200CF" w:rsidRDefault="0057378B" w:rsidP="00DF7A2D">
            <w:pPr>
              <w:pStyle w:val="Bezproreda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17</w:t>
            </w:r>
            <w:r w:rsidR="00DF7A2D" w:rsidRPr="000200CF">
              <w:rPr>
                <w:rFonts w:ascii="Arial Narrow" w:eastAsia="Times New Roman" w:hAnsi="Arial Narrow" w:cs="Arial"/>
                <w:lang w:eastAsia="hr-HR"/>
              </w:rPr>
              <w:t>.000,00</w:t>
            </w:r>
          </w:p>
        </w:tc>
      </w:tr>
      <w:tr w:rsidR="00DF7A2D" w:rsidRPr="000200CF" w:rsidTr="00FD6323">
        <w:tc>
          <w:tcPr>
            <w:tcW w:w="4433" w:type="dxa"/>
            <w:gridSpan w:val="2"/>
            <w:shd w:val="clear" w:color="auto" w:fill="auto"/>
          </w:tcPr>
          <w:p w:rsidR="00DF7A2D" w:rsidRPr="000200CF" w:rsidRDefault="00DF7A2D" w:rsidP="00DF7A2D">
            <w:pPr>
              <w:pStyle w:val="Bezproreda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UKUPNO</w:t>
            </w:r>
          </w:p>
        </w:tc>
        <w:tc>
          <w:tcPr>
            <w:tcW w:w="3909" w:type="dxa"/>
            <w:shd w:val="clear" w:color="auto" w:fill="auto"/>
          </w:tcPr>
          <w:p w:rsidR="00DF7A2D" w:rsidRPr="000200CF" w:rsidRDefault="0057378B" w:rsidP="00DF7A2D">
            <w:pPr>
              <w:pStyle w:val="Bezproreda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 w:rsidRPr="000200CF">
              <w:rPr>
                <w:rFonts w:ascii="Arial Narrow" w:eastAsia="Times New Roman" w:hAnsi="Arial Narrow" w:cs="Arial"/>
                <w:lang w:eastAsia="hr-HR"/>
              </w:rPr>
              <w:t>332.000</w:t>
            </w:r>
            <w:r w:rsidR="00DF7A2D" w:rsidRPr="000200CF">
              <w:rPr>
                <w:rFonts w:ascii="Arial Narrow" w:eastAsia="Times New Roman" w:hAnsi="Arial Narrow" w:cs="Arial"/>
                <w:lang w:eastAsia="hr-HR"/>
              </w:rPr>
              <w:t>,00</w:t>
            </w:r>
          </w:p>
        </w:tc>
      </w:tr>
    </w:tbl>
    <w:p w:rsidR="00704FDA" w:rsidRPr="000200CF" w:rsidRDefault="00704FDA" w:rsidP="0085239E">
      <w:pPr>
        <w:pStyle w:val="Bezproreda"/>
        <w:rPr>
          <w:rFonts w:ascii="Arial Narrow" w:eastAsia="Calibri" w:hAnsi="Arial Narrow" w:cs="Arial"/>
          <w:sz w:val="24"/>
          <w:szCs w:val="24"/>
          <w:lang w:eastAsia="hr-HR"/>
        </w:rPr>
      </w:pPr>
    </w:p>
    <w:p w:rsidR="00704FDA" w:rsidRPr="000200CF" w:rsidRDefault="00704FDA" w:rsidP="0041580D">
      <w:pPr>
        <w:pStyle w:val="Bezproreda"/>
        <w:jc w:val="both"/>
        <w:rPr>
          <w:rFonts w:ascii="Arial Narrow" w:eastAsia="Calibri" w:hAnsi="Arial Narrow" w:cs="Arial"/>
          <w:lang w:eastAsia="hr-HR"/>
        </w:rPr>
      </w:pPr>
      <w:r w:rsidRPr="000200CF">
        <w:rPr>
          <w:rFonts w:ascii="Arial Narrow" w:eastAsia="Calibri" w:hAnsi="Arial Narrow" w:cs="Arial"/>
          <w:lang w:eastAsia="hr-HR"/>
        </w:rPr>
        <w:t>Grad Zadar zadržava pravo mijenjati okvirne iznose planiranih sredstava po pojedinim područjima iz ovog članka,u skladu s rezultatima vrednovanih/ocijenjenih programa/projekata, ne mijenjajući iznos ukupne vrije</w:t>
      </w:r>
      <w:r w:rsidR="00B065A6" w:rsidRPr="000200CF">
        <w:rPr>
          <w:rFonts w:ascii="Arial Narrow" w:eastAsia="Calibri" w:hAnsi="Arial Narrow" w:cs="Arial"/>
          <w:lang w:eastAsia="hr-HR"/>
        </w:rPr>
        <w:t>dnosti Poziva naveden u točki 4</w:t>
      </w:r>
      <w:r w:rsidRPr="000200CF">
        <w:rPr>
          <w:rFonts w:ascii="Arial Narrow" w:eastAsia="Calibri" w:hAnsi="Arial Narrow" w:cs="Arial"/>
          <w:lang w:eastAsia="hr-HR"/>
        </w:rPr>
        <w:t>.</w:t>
      </w:r>
    </w:p>
    <w:p w:rsidR="00704FDA" w:rsidRPr="000200CF" w:rsidRDefault="00704FDA" w:rsidP="0041580D">
      <w:pPr>
        <w:pStyle w:val="Bezproreda"/>
        <w:jc w:val="both"/>
        <w:rPr>
          <w:rFonts w:ascii="Arial Narrow" w:eastAsia="Calibri" w:hAnsi="Arial Narrow" w:cs="Arial"/>
          <w:lang w:eastAsia="hr-HR"/>
        </w:rPr>
      </w:pPr>
    </w:p>
    <w:p w:rsidR="00704FDA" w:rsidRPr="000200CF" w:rsidRDefault="00704FDA" w:rsidP="0041580D">
      <w:pPr>
        <w:pStyle w:val="Bezproreda"/>
        <w:jc w:val="both"/>
        <w:rPr>
          <w:rFonts w:ascii="Arial Narrow" w:eastAsia="Calibri" w:hAnsi="Arial Narrow" w:cs="Arial"/>
          <w:lang w:eastAsia="hr-HR"/>
        </w:rPr>
      </w:pPr>
      <w:r w:rsidRPr="000200CF">
        <w:rPr>
          <w:rFonts w:ascii="Arial Narrow" w:eastAsia="Calibri" w:hAnsi="Arial Narrow" w:cs="Arial"/>
          <w:lang w:eastAsia="hr-HR"/>
        </w:rPr>
        <w:t xml:space="preserve">Najniži iznos financiranja koji se može zatražiti i/ili ugovoriti po pojedinom programu/projektu je </w:t>
      </w:r>
      <w:r w:rsidR="0057378B" w:rsidRPr="000200CF">
        <w:rPr>
          <w:rFonts w:ascii="Arial Narrow" w:eastAsia="Calibri" w:hAnsi="Arial Narrow" w:cs="Arial"/>
          <w:lang w:eastAsia="hr-HR"/>
        </w:rPr>
        <w:t>398</w:t>
      </w:r>
      <w:r w:rsidRPr="000200CF">
        <w:rPr>
          <w:rFonts w:ascii="Arial Narrow" w:eastAsia="Calibri" w:hAnsi="Arial Narrow" w:cs="Arial"/>
          <w:lang w:eastAsia="hr-HR"/>
        </w:rPr>
        <w:t xml:space="preserve">,00 </w:t>
      </w:r>
      <w:r w:rsidR="0057378B" w:rsidRPr="000200CF">
        <w:rPr>
          <w:rFonts w:ascii="Arial Narrow" w:eastAsia="Calibri" w:hAnsi="Arial Narrow" w:cs="Arial"/>
          <w:lang w:eastAsia="hr-HR"/>
        </w:rPr>
        <w:t>eura, a najviši 92.000,00 eura</w:t>
      </w:r>
      <w:r w:rsidRPr="000200CF">
        <w:rPr>
          <w:rFonts w:ascii="Arial Narrow" w:eastAsia="Calibri" w:hAnsi="Arial Narrow" w:cs="Arial"/>
          <w:lang w:eastAsia="hr-HR"/>
        </w:rPr>
        <w:t>.</w:t>
      </w:r>
    </w:p>
    <w:p w:rsidR="00704FDA" w:rsidRPr="000200CF" w:rsidRDefault="00704FDA" w:rsidP="0041580D">
      <w:pPr>
        <w:pStyle w:val="Bezproreda"/>
        <w:jc w:val="both"/>
        <w:rPr>
          <w:rFonts w:ascii="Arial Narrow" w:eastAsia="Calibri" w:hAnsi="Arial Narrow" w:cs="Arial"/>
          <w:lang w:eastAsia="hr-HR"/>
        </w:rPr>
      </w:pPr>
    </w:p>
    <w:p w:rsidR="00704FDA" w:rsidRPr="000200CF" w:rsidRDefault="00704FDA" w:rsidP="0041580D">
      <w:pPr>
        <w:pStyle w:val="Bezproreda"/>
        <w:jc w:val="both"/>
        <w:rPr>
          <w:rFonts w:ascii="Arial Narrow" w:eastAsia="Calibri" w:hAnsi="Arial Narrow" w:cs="Arial"/>
          <w:lang w:eastAsia="hr-HR"/>
        </w:rPr>
      </w:pPr>
      <w:r w:rsidRPr="000200CF">
        <w:rPr>
          <w:rFonts w:ascii="Arial Narrow" w:eastAsia="Calibri" w:hAnsi="Arial Narrow" w:cs="Arial"/>
          <w:lang w:eastAsia="hr-HR"/>
        </w:rPr>
        <w:t>Planira se ugovoriti dodjela financijskih sredstava za okvirno 80 programa/projekata.</w:t>
      </w:r>
    </w:p>
    <w:p w:rsidR="002F1778" w:rsidRPr="000200CF" w:rsidRDefault="002F1778" w:rsidP="0085239E">
      <w:pPr>
        <w:pStyle w:val="Bezproreda"/>
        <w:rPr>
          <w:rFonts w:ascii="Arial Narrow" w:eastAsia="Calibri" w:hAnsi="Arial Narrow" w:cs="Arial"/>
          <w:lang w:eastAsia="hr-HR"/>
        </w:rPr>
      </w:pPr>
    </w:p>
    <w:p w:rsidR="002F1778" w:rsidRPr="000200CF" w:rsidRDefault="002F1778" w:rsidP="00D373A9">
      <w:pPr>
        <w:pStyle w:val="Bezproreda"/>
        <w:jc w:val="center"/>
        <w:rPr>
          <w:rFonts w:ascii="Arial Narrow" w:eastAsia="Calibri" w:hAnsi="Arial Narrow" w:cs="Arial"/>
          <w:b/>
          <w:lang w:eastAsia="hr-HR"/>
        </w:rPr>
      </w:pPr>
      <w:r w:rsidRPr="000200CF">
        <w:rPr>
          <w:rFonts w:ascii="Arial Narrow" w:eastAsia="Calibri" w:hAnsi="Arial Narrow" w:cs="Arial"/>
          <w:b/>
          <w:lang w:eastAsia="hr-HR"/>
        </w:rPr>
        <w:t>V</w:t>
      </w:r>
      <w:r w:rsidR="00B065A6" w:rsidRPr="000200CF">
        <w:rPr>
          <w:rFonts w:ascii="Arial Narrow" w:eastAsia="Calibri" w:hAnsi="Arial Narrow" w:cs="Arial"/>
          <w:b/>
          <w:lang w:eastAsia="hr-HR"/>
        </w:rPr>
        <w:t>I</w:t>
      </w:r>
      <w:r w:rsidRPr="000200CF">
        <w:rPr>
          <w:rFonts w:ascii="Arial Narrow" w:eastAsia="Calibri" w:hAnsi="Arial Narrow" w:cs="Arial"/>
          <w:b/>
          <w:lang w:eastAsia="hr-HR"/>
        </w:rPr>
        <w:t>.</w:t>
      </w:r>
    </w:p>
    <w:p w:rsidR="002F1778" w:rsidRPr="000200CF" w:rsidRDefault="002F1778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 xml:space="preserve">Prihvatljivi prijavitelj, u okviru ovog Poziva, može podnijeti </w:t>
      </w:r>
      <w:r w:rsidRPr="000200CF">
        <w:rPr>
          <w:rFonts w:ascii="Arial Narrow" w:eastAsia="Times New Roman" w:hAnsi="Arial Narrow" w:cs="Arial"/>
          <w:bCs/>
          <w:lang w:eastAsia="hr-HR"/>
        </w:rPr>
        <w:t>najviše jednu prijavu za pojedino područje</w:t>
      </w:r>
      <w:r w:rsidR="0003113D" w:rsidRPr="000200CF">
        <w:rPr>
          <w:rFonts w:ascii="Arial Narrow" w:eastAsia="Times New Roman" w:hAnsi="Arial Narrow" w:cs="Arial"/>
          <w:bCs/>
          <w:lang w:eastAsia="hr-HR"/>
        </w:rPr>
        <w:t xml:space="preserve"> u kulturi Grada Zadra</w:t>
      </w:r>
      <w:r w:rsidRPr="000200CF">
        <w:rPr>
          <w:rFonts w:ascii="Arial Narrow" w:eastAsia="Times New Roman" w:hAnsi="Arial Narrow" w:cs="Arial"/>
          <w:bCs/>
          <w:lang w:eastAsia="hr-HR"/>
        </w:rPr>
        <w:t>,</w:t>
      </w:r>
      <w:r w:rsidR="00DF7A2D" w:rsidRPr="000200CF">
        <w:rPr>
          <w:rFonts w:ascii="Arial Narrow" w:eastAsia="Times New Roman" w:hAnsi="Arial Narrow" w:cs="Arial"/>
          <w:bCs/>
          <w:lang w:eastAsia="hr-HR"/>
        </w:rPr>
        <w:t xml:space="preserve"> odnosno može podnijeti po jednu prijavu na više područja, sukladno registriranoj djelatnosti prijavitelja te vrsti i području planiranog programa</w:t>
      </w:r>
      <w:r w:rsidRPr="000200CF">
        <w:rPr>
          <w:rFonts w:ascii="Arial Narrow" w:eastAsia="Times New Roman" w:hAnsi="Arial Narrow" w:cs="Arial"/>
          <w:lang w:eastAsia="hr-HR"/>
        </w:rPr>
        <w:t>.</w:t>
      </w:r>
    </w:p>
    <w:p w:rsidR="00291CBA" w:rsidRPr="000200CF" w:rsidRDefault="00291CBA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</w:p>
    <w:p w:rsidR="00291CBA" w:rsidRPr="000200CF" w:rsidRDefault="00291CBA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>Prijave na ovaj Poziv podnose se na propisanim obrascima koji čine sastavni dio ovog Poziva.</w:t>
      </w:r>
    </w:p>
    <w:p w:rsidR="000271FD" w:rsidRPr="000200CF" w:rsidRDefault="000271FD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</w:p>
    <w:p w:rsidR="000271FD" w:rsidRPr="000200CF" w:rsidRDefault="000271FD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 xml:space="preserve">Važeća prijava obvezno sadrži dokumentaciju navedenu pod nazivom </w:t>
      </w:r>
      <w:r w:rsidR="0003113D" w:rsidRPr="000200CF">
        <w:rPr>
          <w:rFonts w:ascii="Arial Narrow" w:eastAsia="Times New Roman" w:hAnsi="Arial Narrow" w:cs="Arial"/>
          <w:i/>
          <w:lang w:eastAsia="hr-HR"/>
        </w:rPr>
        <w:t>Popis dokumentacije i priloga</w:t>
      </w:r>
      <w:r w:rsidRPr="000200CF">
        <w:rPr>
          <w:rFonts w:ascii="Arial Narrow" w:eastAsia="Times New Roman" w:hAnsi="Arial Narrow" w:cs="Arial"/>
          <w:lang w:eastAsia="hr-HR"/>
        </w:rPr>
        <w:t xml:space="preserve"> koja čini sastavni dio ovog Poziva.</w:t>
      </w:r>
    </w:p>
    <w:p w:rsidR="00566235" w:rsidRPr="000200CF" w:rsidRDefault="00566235" w:rsidP="0085239E">
      <w:pPr>
        <w:pStyle w:val="Bezproreda"/>
        <w:rPr>
          <w:rFonts w:ascii="Arial Narrow" w:eastAsia="Times New Roman" w:hAnsi="Arial Narrow" w:cs="Arial"/>
          <w:lang w:eastAsia="hr-HR"/>
        </w:rPr>
      </w:pPr>
    </w:p>
    <w:p w:rsidR="00566235" w:rsidRPr="000200CF" w:rsidRDefault="00566235" w:rsidP="00D373A9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  <w:r w:rsidRPr="000200CF">
        <w:rPr>
          <w:rFonts w:ascii="Arial Narrow" w:eastAsia="Times New Roman" w:hAnsi="Arial Narrow" w:cs="Arial"/>
          <w:b/>
          <w:lang w:eastAsia="hr-HR"/>
        </w:rPr>
        <w:t>VII.</w:t>
      </w:r>
    </w:p>
    <w:p w:rsidR="00566235" w:rsidRPr="000200CF" w:rsidRDefault="00566235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 xml:space="preserve">Način prijave detaljno je opisan u </w:t>
      </w:r>
      <w:r w:rsidRPr="000200CF">
        <w:rPr>
          <w:rFonts w:ascii="Arial Narrow" w:eastAsia="Times New Roman" w:hAnsi="Arial Narrow" w:cs="Arial"/>
          <w:i/>
          <w:lang w:eastAsia="hr-HR"/>
        </w:rPr>
        <w:t>Uputama za prijavitelje</w:t>
      </w:r>
      <w:r w:rsidRPr="000200CF">
        <w:rPr>
          <w:rFonts w:ascii="Arial Narrow" w:eastAsia="Times New Roman" w:hAnsi="Arial Narrow" w:cs="Arial"/>
          <w:lang w:eastAsia="hr-HR"/>
        </w:rPr>
        <w:t xml:space="preserve"> te je iste potrebno proučiti, s obzirom na to da se prijava vrši u sustavu </w:t>
      </w:r>
      <w:hyperlink r:id="rId5" w:history="1">
        <w:r w:rsidRPr="000200CF">
          <w:rPr>
            <w:rFonts w:ascii="Arial Narrow" w:eastAsia="Times New Roman" w:hAnsi="Arial Narrow" w:cs="Arial"/>
            <w:u w:val="single"/>
            <w:lang w:eastAsia="hr-HR"/>
          </w:rPr>
          <w:t>www.financijskepodrske.hr</w:t>
        </w:r>
      </w:hyperlink>
      <w:r w:rsidRPr="000200CF">
        <w:rPr>
          <w:rFonts w:ascii="Arial Narrow" w:eastAsia="Times New Roman" w:hAnsi="Arial Narrow" w:cs="Arial"/>
          <w:u w:val="single"/>
          <w:lang w:eastAsia="hr-HR"/>
        </w:rPr>
        <w:t>.</w:t>
      </w:r>
    </w:p>
    <w:p w:rsidR="00566235" w:rsidRPr="000200CF" w:rsidRDefault="00566235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</w:p>
    <w:p w:rsidR="00566235" w:rsidRPr="000200CF" w:rsidRDefault="00566235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>Dokumentacija</w:t>
      </w:r>
      <w:r w:rsidR="00C5301A" w:rsidRPr="000200CF">
        <w:rPr>
          <w:rFonts w:ascii="Arial Narrow" w:eastAsia="Times New Roman" w:hAnsi="Arial Narrow" w:cs="Arial"/>
          <w:lang w:eastAsia="hr-HR"/>
        </w:rPr>
        <w:t>,</w:t>
      </w:r>
      <w:r w:rsidRPr="000200CF">
        <w:rPr>
          <w:rFonts w:ascii="Arial Narrow" w:eastAsia="Times New Roman" w:hAnsi="Arial Narrow" w:cs="Arial"/>
          <w:lang w:eastAsia="hr-HR"/>
        </w:rPr>
        <w:t xml:space="preserve"> koju je potrebno priložiti i dostaviti, navedena je u </w:t>
      </w:r>
      <w:r w:rsidRPr="000200CF">
        <w:rPr>
          <w:rFonts w:ascii="Arial Narrow" w:eastAsia="Times New Roman" w:hAnsi="Arial Narrow" w:cs="Arial"/>
          <w:i/>
          <w:lang w:eastAsia="hr-HR"/>
        </w:rPr>
        <w:t>Uputama za prijavitelje</w:t>
      </w:r>
      <w:r w:rsidRPr="000200CF">
        <w:rPr>
          <w:rFonts w:ascii="Arial Narrow" w:eastAsia="Times New Roman" w:hAnsi="Arial Narrow" w:cs="Arial"/>
          <w:lang w:eastAsia="hr-HR"/>
        </w:rPr>
        <w:t xml:space="preserve"> i </w:t>
      </w:r>
      <w:r w:rsidR="00C5301A" w:rsidRPr="000200CF">
        <w:rPr>
          <w:rFonts w:ascii="Arial Narrow" w:eastAsia="Times New Roman" w:hAnsi="Arial Narrow" w:cs="Arial"/>
          <w:i/>
          <w:lang w:eastAsia="hr-HR"/>
        </w:rPr>
        <w:t>Popisu dokumentacije i priloga</w:t>
      </w:r>
      <w:r w:rsidR="00C5301A" w:rsidRPr="000200CF">
        <w:rPr>
          <w:rFonts w:ascii="Arial Narrow" w:eastAsia="Times New Roman" w:hAnsi="Arial Narrow" w:cs="Arial"/>
          <w:lang w:eastAsia="hr-HR"/>
        </w:rPr>
        <w:t xml:space="preserve"> te je </w:t>
      </w:r>
      <w:r w:rsidRPr="000200CF">
        <w:rPr>
          <w:rFonts w:ascii="Arial Narrow" w:eastAsia="Times New Roman" w:hAnsi="Arial Narrow" w:cs="Arial"/>
          <w:lang w:eastAsia="hr-HR"/>
        </w:rPr>
        <w:t xml:space="preserve">dostupna na službenoj stranici Grada Zadra  te u sustavu </w:t>
      </w:r>
      <w:hyperlink r:id="rId6" w:history="1">
        <w:r w:rsidRPr="000200CF">
          <w:rPr>
            <w:rFonts w:ascii="Arial Narrow" w:eastAsia="Times New Roman" w:hAnsi="Arial Narrow" w:cs="Arial"/>
            <w:u w:val="single"/>
            <w:lang w:eastAsia="hr-HR"/>
          </w:rPr>
          <w:t>www.financijskepodrske.hr</w:t>
        </w:r>
      </w:hyperlink>
      <w:r w:rsidRPr="000200CF">
        <w:rPr>
          <w:rFonts w:ascii="Arial Narrow" w:eastAsia="Times New Roman" w:hAnsi="Arial Narrow" w:cs="Arial"/>
          <w:lang w:eastAsia="hr-HR"/>
        </w:rPr>
        <w:t>.</w:t>
      </w:r>
    </w:p>
    <w:p w:rsidR="00566235" w:rsidRPr="000200CF" w:rsidRDefault="00566235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</w:p>
    <w:p w:rsidR="00566235" w:rsidRPr="000200CF" w:rsidRDefault="00566235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 xml:space="preserve">Svi zainteresirani prijavitelji svoje prijave moraju dostaviti u propisanom roku popunjavanjem propisanih obrazaca i postavljanjem propisane dokumentacije isključivo elektroničkim putem (internet prijava) kroz sustav </w:t>
      </w:r>
      <w:hyperlink r:id="rId7" w:history="1">
        <w:r w:rsidRPr="000200CF">
          <w:rPr>
            <w:rFonts w:ascii="Arial Narrow" w:eastAsia="Times New Roman" w:hAnsi="Arial Narrow" w:cs="Arial"/>
            <w:lang w:eastAsia="hr-HR"/>
          </w:rPr>
          <w:t>www.financijskepodrske.hr</w:t>
        </w:r>
      </w:hyperlink>
      <w:r w:rsidR="00987E41" w:rsidRPr="000200CF">
        <w:rPr>
          <w:rFonts w:ascii="Arial Narrow" w:eastAsia="Times New Roman" w:hAnsi="Arial Narrow" w:cs="Arial"/>
          <w:lang w:eastAsia="hr-HR"/>
        </w:rPr>
        <w:t>, uz što je</w:t>
      </w:r>
      <w:r w:rsidRPr="000200CF">
        <w:rPr>
          <w:rFonts w:ascii="Arial Narrow" w:eastAsia="Times New Roman" w:hAnsi="Arial Narrow" w:cs="Arial"/>
          <w:lang w:eastAsia="hr-HR"/>
        </w:rPr>
        <w:t>, putem pošte</w:t>
      </w:r>
      <w:r w:rsidR="0057378B" w:rsidRPr="000200CF">
        <w:rPr>
          <w:rFonts w:ascii="Arial Narrow" w:eastAsia="Times New Roman" w:hAnsi="Arial Narrow" w:cs="Arial"/>
          <w:lang w:eastAsia="hr-HR"/>
        </w:rPr>
        <w:t xml:space="preserve"> ili e-pošte</w:t>
      </w:r>
      <w:r w:rsidRPr="000200CF">
        <w:rPr>
          <w:rFonts w:ascii="Arial Narrow" w:eastAsia="Times New Roman" w:hAnsi="Arial Narrow" w:cs="Arial"/>
          <w:lang w:eastAsia="hr-HR"/>
        </w:rPr>
        <w:t xml:space="preserve">, potrebno dostaviti ispisan, potpisan i ovjeren </w:t>
      </w:r>
      <w:r w:rsidR="00685A77" w:rsidRPr="000200CF">
        <w:rPr>
          <w:rFonts w:ascii="Arial Narrow" w:eastAsia="Times New Roman" w:hAnsi="Arial Narrow" w:cs="Arial"/>
          <w:lang w:eastAsia="hr-HR"/>
        </w:rPr>
        <w:t>D</w:t>
      </w:r>
      <w:r w:rsidRPr="000200CF">
        <w:rPr>
          <w:rFonts w:ascii="Arial Narrow" w:eastAsia="Times New Roman" w:hAnsi="Arial Narrow" w:cs="Arial"/>
          <w:lang w:eastAsia="hr-HR"/>
        </w:rPr>
        <w:t xml:space="preserve">okument za verifikaciju postavljene e-prijave u sustav (potvrda o postavljenoj dokumentaciji). </w:t>
      </w:r>
    </w:p>
    <w:p w:rsidR="00E75311" w:rsidRPr="000200CF" w:rsidRDefault="00E75311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</w:p>
    <w:p w:rsidR="00003273" w:rsidRDefault="00003273" w:rsidP="00E75311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</w:p>
    <w:p w:rsidR="00003273" w:rsidRDefault="00003273" w:rsidP="00E75311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</w:p>
    <w:p w:rsidR="002F6775" w:rsidRPr="000200CF" w:rsidRDefault="00566235" w:rsidP="00E75311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  <w:r w:rsidRPr="000200CF">
        <w:rPr>
          <w:rFonts w:ascii="Arial Narrow" w:eastAsia="Times New Roman" w:hAnsi="Arial Narrow" w:cs="Arial"/>
          <w:b/>
          <w:lang w:eastAsia="hr-HR"/>
        </w:rPr>
        <w:t>VIII.</w:t>
      </w:r>
    </w:p>
    <w:p w:rsidR="00566235" w:rsidRPr="000200CF" w:rsidRDefault="002F6775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>Rok za prijavu na ovaj Poziv traje</w:t>
      </w:r>
      <w:r w:rsidR="00566235" w:rsidRPr="000200CF">
        <w:rPr>
          <w:rFonts w:ascii="Arial Narrow" w:eastAsia="Times New Roman" w:hAnsi="Arial Narrow" w:cs="Arial"/>
          <w:lang w:eastAsia="hr-HR"/>
        </w:rPr>
        <w:t xml:space="preserve"> od </w:t>
      </w:r>
      <w:r w:rsidR="008B2579">
        <w:rPr>
          <w:rFonts w:ascii="Arial Narrow" w:eastAsia="Times New Roman" w:hAnsi="Arial Narrow" w:cs="Arial"/>
          <w:lang w:eastAsia="hr-HR"/>
        </w:rPr>
        <w:t>11</w:t>
      </w:r>
      <w:r w:rsidR="00566235" w:rsidRPr="000200CF">
        <w:rPr>
          <w:rFonts w:ascii="Arial Narrow" w:eastAsia="Times New Roman" w:hAnsi="Arial Narrow" w:cs="Arial"/>
          <w:lang w:eastAsia="hr-HR"/>
        </w:rPr>
        <w:t xml:space="preserve">. </w:t>
      </w:r>
      <w:r w:rsidR="00102C4E" w:rsidRPr="000200CF">
        <w:rPr>
          <w:rFonts w:ascii="Arial Narrow" w:eastAsia="Times New Roman" w:hAnsi="Arial Narrow" w:cs="Arial"/>
          <w:lang w:eastAsia="hr-HR"/>
        </w:rPr>
        <w:t>rujna 2024</w:t>
      </w:r>
      <w:r w:rsidR="0002712F" w:rsidRPr="000200CF">
        <w:rPr>
          <w:rFonts w:ascii="Arial Narrow" w:eastAsia="Times New Roman" w:hAnsi="Arial Narrow" w:cs="Arial"/>
          <w:lang w:eastAsia="hr-HR"/>
        </w:rPr>
        <w:t>. godine</w:t>
      </w:r>
      <w:r w:rsidR="00102C4E" w:rsidRPr="000200CF">
        <w:rPr>
          <w:rFonts w:ascii="Arial Narrow" w:eastAsia="Times New Roman" w:hAnsi="Arial Narrow" w:cs="Arial"/>
          <w:lang w:eastAsia="hr-HR"/>
        </w:rPr>
        <w:t xml:space="preserve"> do 11. listopada 2024</w:t>
      </w:r>
      <w:r w:rsidR="00566235" w:rsidRPr="000200CF">
        <w:rPr>
          <w:rFonts w:ascii="Arial Narrow" w:eastAsia="Times New Roman" w:hAnsi="Arial Narrow" w:cs="Arial"/>
          <w:lang w:eastAsia="hr-HR"/>
        </w:rPr>
        <w:t>. godine.</w:t>
      </w:r>
    </w:p>
    <w:p w:rsidR="00566235" w:rsidRPr="000200CF" w:rsidRDefault="00566235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</w:p>
    <w:p w:rsidR="00566235" w:rsidRPr="000200CF" w:rsidRDefault="00566235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 xml:space="preserve">Rok za podnošenje elektroničke prijave (internet prijava) u sustavu </w:t>
      </w:r>
      <w:hyperlink r:id="rId8" w:history="1">
        <w:r w:rsidRPr="000200CF">
          <w:rPr>
            <w:rFonts w:ascii="Arial Narrow" w:eastAsia="Times New Roman" w:hAnsi="Arial Narrow" w:cs="Arial"/>
            <w:lang w:eastAsia="hr-HR"/>
          </w:rPr>
          <w:t>www.financijskepodrške.hr</w:t>
        </w:r>
      </w:hyperlink>
      <w:r w:rsidRPr="000200CF">
        <w:rPr>
          <w:rFonts w:ascii="Arial Narrow" w:eastAsia="Times New Roman" w:hAnsi="Arial Narrow" w:cs="Arial"/>
          <w:lang w:eastAsia="hr-HR"/>
        </w:rPr>
        <w:t xml:space="preserve"> je</w:t>
      </w:r>
      <w:r w:rsidR="00102C4E" w:rsidRPr="000200CF">
        <w:rPr>
          <w:rFonts w:ascii="Arial Narrow" w:eastAsia="Times New Roman" w:hAnsi="Arial Narrow" w:cs="Arial"/>
          <w:lang w:eastAsia="hr-HR"/>
        </w:rPr>
        <w:t xml:space="preserve"> 11. listopada 2024</w:t>
      </w:r>
      <w:r w:rsidRPr="000200CF">
        <w:rPr>
          <w:rFonts w:ascii="Arial Narrow" w:eastAsia="Times New Roman" w:hAnsi="Arial Narrow" w:cs="Arial"/>
          <w:lang w:eastAsia="hr-HR"/>
        </w:rPr>
        <w:t>. godine, do 16:00 sati.</w:t>
      </w:r>
    </w:p>
    <w:p w:rsidR="00566235" w:rsidRPr="000200CF" w:rsidRDefault="00566235" w:rsidP="0041580D">
      <w:pPr>
        <w:pStyle w:val="Bezproreda"/>
        <w:jc w:val="both"/>
        <w:rPr>
          <w:rFonts w:ascii="Arial Narrow" w:eastAsia="Times New Roman" w:hAnsi="Arial Narrow" w:cs="Arial"/>
          <w:b/>
          <w:lang w:eastAsia="hr-HR"/>
        </w:rPr>
      </w:pPr>
    </w:p>
    <w:p w:rsidR="00566235" w:rsidRPr="000200CF" w:rsidRDefault="00566235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 xml:space="preserve">Dokument za verifikaciju e-prijave na </w:t>
      </w:r>
      <w:hyperlink r:id="rId9" w:history="1">
        <w:r w:rsidRPr="000200CF">
          <w:rPr>
            <w:rFonts w:ascii="Arial Narrow" w:eastAsia="Times New Roman" w:hAnsi="Arial Narrow" w:cs="Arial"/>
            <w:lang w:eastAsia="hr-HR"/>
          </w:rPr>
          <w:t>www.financijskepodrške.hr</w:t>
        </w:r>
      </w:hyperlink>
      <w:r w:rsidRPr="000200CF">
        <w:rPr>
          <w:rFonts w:ascii="Arial Narrow" w:eastAsia="Times New Roman" w:hAnsi="Arial Narrow" w:cs="Arial"/>
          <w:lang w:eastAsia="hr-HR"/>
        </w:rPr>
        <w:t>, o postavljenoj e-prijavi,</w:t>
      </w:r>
      <w:r w:rsidR="00EA7E21" w:rsidRPr="000200CF">
        <w:rPr>
          <w:rFonts w:ascii="Arial Narrow" w:eastAsia="Times New Roman" w:hAnsi="Arial Narrow" w:cs="Arial"/>
          <w:lang w:eastAsia="hr-HR"/>
        </w:rPr>
        <w:t xml:space="preserve"> potrebno je dostaviti potpisan i ovjeren</w:t>
      </w:r>
      <w:r w:rsidRPr="000200CF">
        <w:rPr>
          <w:rFonts w:ascii="Arial Narrow" w:eastAsia="Times New Roman" w:hAnsi="Arial Narrow" w:cs="Arial"/>
          <w:lang w:eastAsia="hr-HR"/>
        </w:rPr>
        <w:t xml:space="preserve"> u propisanom roku, zaključno s </w:t>
      </w:r>
      <w:r w:rsidR="00102C4E" w:rsidRPr="000200CF">
        <w:rPr>
          <w:rFonts w:ascii="Arial Narrow" w:eastAsia="Times New Roman" w:hAnsi="Arial Narrow" w:cs="Arial"/>
          <w:lang w:eastAsia="hr-HR"/>
        </w:rPr>
        <w:t>11. listopada 2024</w:t>
      </w:r>
      <w:r w:rsidRPr="000200CF">
        <w:rPr>
          <w:rFonts w:ascii="Arial Narrow" w:eastAsia="Times New Roman" w:hAnsi="Arial Narrow" w:cs="Arial"/>
          <w:lang w:eastAsia="hr-HR"/>
        </w:rPr>
        <w:t>. godine</w:t>
      </w:r>
      <w:r w:rsidR="0057378B" w:rsidRPr="000200CF">
        <w:rPr>
          <w:rFonts w:ascii="Arial Narrow" w:eastAsia="Times New Roman" w:hAnsi="Arial Narrow" w:cs="Arial"/>
          <w:lang w:eastAsia="hr-HR"/>
        </w:rPr>
        <w:t>. Dokument može biti dostavljen na e-mail adresu (</w:t>
      </w:r>
      <w:hyperlink r:id="rId10" w:history="1">
        <w:r w:rsidR="006503D4" w:rsidRPr="000200CF">
          <w:rPr>
            <w:rStyle w:val="Hiperveza"/>
            <w:rFonts w:ascii="Arial Narrow" w:eastAsia="Times New Roman" w:hAnsi="Arial Narrow" w:cs="Arial"/>
            <w:color w:val="auto"/>
            <w:u w:val="none"/>
            <w:lang w:eastAsia="hr-HR"/>
          </w:rPr>
          <w:t>javnipoziv.kultura@grad-zadar.hr</w:t>
        </w:r>
      </w:hyperlink>
      <w:r w:rsidR="0057378B" w:rsidRPr="000200CF">
        <w:rPr>
          <w:rFonts w:ascii="Arial Narrow" w:eastAsia="Times New Roman" w:hAnsi="Arial Narrow" w:cs="Arial"/>
          <w:lang w:eastAsia="hr-HR"/>
        </w:rPr>
        <w:t>)</w:t>
      </w:r>
      <w:r w:rsidRPr="000200CF">
        <w:rPr>
          <w:rFonts w:ascii="Arial Narrow" w:eastAsia="Times New Roman" w:hAnsi="Arial Narrow" w:cs="Arial"/>
          <w:lang w:eastAsia="hr-HR"/>
        </w:rPr>
        <w:t>,</w:t>
      </w:r>
      <w:r w:rsidR="00B95580" w:rsidRPr="000200CF">
        <w:rPr>
          <w:rFonts w:ascii="Arial Narrow" w:eastAsia="Times New Roman" w:hAnsi="Arial Narrow" w:cs="Arial"/>
          <w:lang w:eastAsia="hr-HR"/>
        </w:rPr>
        <w:t>preporučenom poštom</w:t>
      </w:r>
      <w:r w:rsidR="00685A77" w:rsidRPr="000200CF">
        <w:rPr>
          <w:rFonts w:ascii="Arial Narrow" w:eastAsia="Times New Roman" w:hAnsi="Arial Narrow" w:cs="Arial"/>
          <w:lang w:eastAsia="hr-HR"/>
        </w:rPr>
        <w:t xml:space="preserve">ili predajom na Pisarnicu Grada </w:t>
      </w:r>
      <w:r w:rsidR="00507142" w:rsidRPr="000200CF">
        <w:rPr>
          <w:rFonts w:ascii="Arial Narrow" w:eastAsia="Times New Roman" w:hAnsi="Arial Narrow" w:cs="Arial"/>
          <w:lang w:eastAsia="hr-HR"/>
        </w:rPr>
        <w:t xml:space="preserve">(s poštanskim žigom, odnosno štambiljem </w:t>
      </w:r>
      <w:r w:rsidR="00685A77" w:rsidRPr="000200CF">
        <w:rPr>
          <w:rFonts w:ascii="Arial Narrow" w:eastAsia="Times New Roman" w:hAnsi="Arial Narrow" w:cs="Arial"/>
          <w:lang w:eastAsia="hr-HR"/>
        </w:rPr>
        <w:t>zaključno s</w:t>
      </w:r>
      <w:r w:rsidR="00102C4E" w:rsidRPr="000200CF">
        <w:rPr>
          <w:rFonts w:ascii="Arial Narrow" w:eastAsia="Times New Roman" w:hAnsi="Arial Narrow" w:cs="Arial"/>
          <w:lang w:eastAsia="hr-HR"/>
        </w:rPr>
        <w:t xml:space="preserve"> 11. listopada 2024</w:t>
      </w:r>
      <w:r w:rsidR="00507142" w:rsidRPr="000200CF">
        <w:rPr>
          <w:rFonts w:ascii="Arial Narrow" w:eastAsia="Times New Roman" w:hAnsi="Arial Narrow" w:cs="Arial"/>
          <w:lang w:eastAsia="hr-HR"/>
        </w:rPr>
        <w:t>. godine)</w:t>
      </w:r>
      <w:r w:rsidRPr="000200CF">
        <w:rPr>
          <w:rFonts w:ascii="Arial Narrow" w:eastAsia="Times New Roman" w:hAnsi="Arial Narrow" w:cs="Arial"/>
          <w:lang w:eastAsia="hr-HR"/>
        </w:rPr>
        <w:t>uz napomenu:</w:t>
      </w:r>
    </w:p>
    <w:p w:rsidR="00566235" w:rsidRPr="000200CF" w:rsidRDefault="00566235" w:rsidP="0085239E">
      <w:pPr>
        <w:pStyle w:val="Bezproreda"/>
        <w:rPr>
          <w:rFonts w:ascii="Arial Narrow" w:eastAsia="Times New Roman" w:hAnsi="Arial Narrow" w:cs="Arial"/>
          <w:lang w:eastAsia="hr-HR"/>
        </w:rPr>
      </w:pPr>
    </w:p>
    <w:p w:rsidR="00566235" w:rsidRPr="000200CF" w:rsidRDefault="00566235" w:rsidP="00D373A9">
      <w:pPr>
        <w:pStyle w:val="Bezproreda"/>
        <w:jc w:val="center"/>
        <w:rPr>
          <w:rFonts w:ascii="Arial Narrow" w:eastAsia="Times New Roman" w:hAnsi="Arial Narrow" w:cs="Arial"/>
          <w:b/>
          <w:bCs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>„</w:t>
      </w:r>
      <w:r w:rsidRPr="000200CF">
        <w:rPr>
          <w:rFonts w:ascii="Arial Narrow" w:eastAsia="Times New Roman" w:hAnsi="Arial Narrow" w:cs="Arial"/>
          <w:b/>
          <w:lang w:eastAsia="hr-HR"/>
        </w:rPr>
        <w:t>Za</w:t>
      </w:r>
      <w:r w:rsidR="006D7D88" w:rsidRPr="000200CF">
        <w:rPr>
          <w:rFonts w:ascii="Arial Narrow" w:eastAsia="Times New Roman" w:hAnsi="Arial Narrow" w:cs="Arial"/>
          <w:b/>
          <w:lang w:eastAsia="hr-HR"/>
        </w:rPr>
        <w:t>Javni</w:t>
      </w:r>
      <w:r w:rsidR="006D7D88" w:rsidRPr="000200CF">
        <w:rPr>
          <w:rFonts w:ascii="Arial Narrow" w:eastAsia="Times New Roman" w:hAnsi="Arial Narrow" w:cs="Arial"/>
          <w:b/>
          <w:bCs/>
          <w:lang w:eastAsia="hr-HR"/>
        </w:rPr>
        <w:t>p</w:t>
      </w:r>
      <w:r w:rsidRPr="000200CF">
        <w:rPr>
          <w:rFonts w:ascii="Arial Narrow" w:eastAsia="Times New Roman" w:hAnsi="Arial Narrow" w:cs="Arial"/>
          <w:b/>
          <w:bCs/>
          <w:lang w:eastAsia="hr-HR"/>
        </w:rPr>
        <w:t xml:space="preserve">oziv za predlaganje </w:t>
      </w:r>
      <w:r w:rsidR="000200CF" w:rsidRPr="000200CF">
        <w:rPr>
          <w:rFonts w:ascii="Arial Narrow" w:eastAsia="Times New Roman" w:hAnsi="Arial Narrow" w:cs="Arial"/>
          <w:b/>
          <w:bCs/>
          <w:lang w:eastAsia="hr-HR"/>
        </w:rPr>
        <w:t>Programa</w:t>
      </w:r>
    </w:p>
    <w:p w:rsidR="00566235" w:rsidRPr="000200CF" w:rsidRDefault="00566235" w:rsidP="00D373A9">
      <w:pPr>
        <w:pStyle w:val="Bezproreda"/>
        <w:jc w:val="center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b/>
          <w:bCs/>
          <w:lang w:eastAsia="hr-HR"/>
        </w:rPr>
        <w:t>javnih potre</w:t>
      </w:r>
      <w:r w:rsidR="00102C4E" w:rsidRPr="000200CF">
        <w:rPr>
          <w:rFonts w:ascii="Arial Narrow" w:eastAsia="Times New Roman" w:hAnsi="Arial Narrow" w:cs="Arial"/>
          <w:b/>
          <w:bCs/>
          <w:lang w:eastAsia="hr-HR"/>
        </w:rPr>
        <w:t>ba u kulturi Grada Zadra za 2025</w:t>
      </w:r>
      <w:r w:rsidRPr="000200CF">
        <w:rPr>
          <w:rFonts w:ascii="Arial Narrow" w:eastAsia="Times New Roman" w:hAnsi="Arial Narrow" w:cs="Arial"/>
          <w:b/>
          <w:bCs/>
          <w:lang w:eastAsia="hr-HR"/>
        </w:rPr>
        <w:t>. godinu</w:t>
      </w:r>
      <w:r w:rsidRPr="000200CF">
        <w:rPr>
          <w:rFonts w:ascii="Arial Narrow" w:eastAsia="Times New Roman" w:hAnsi="Arial Narrow" w:cs="Arial"/>
          <w:lang w:eastAsia="hr-HR"/>
        </w:rPr>
        <w:t>”</w:t>
      </w:r>
      <w:r w:rsidR="00507142" w:rsidRPr="000200CF">
        <w:rPr>
          <w:rFonts w:ascii="Arial Narrow" w:eastAsia="Times New Roman" w:hAnsi="Arial Narrow" w:cs="Arial"/>
          <w:lang w:eastAsia="hr-HR"/>
        </w:rPr>
        <w:t>;</w:t>
      </w:r>
    </w:p>
    <w:p w:rsidR="00566235" w:rsidRPr="000200CF" w:rsidRDefault="00566235" w:rsidP="0085239E">
      <w:pPr>
        <w:pStyle w:val="Bezproreda"/>
        <w:rPr>
          <w:rFonts w:ascii="Arial Narrow" w:eastAsia="Times New Roman" w:hAnsi="Arial Narrow" w:cs="Arial"/>
          <w:lang w:eastAsia="hr-HR"/>
        </w:rPr>
      </w:pPr>
    </w:p>
    <w:p w:rsidR="00566235" w:rsidRPr="000200CF" w:rsidRDefault="00507142" w:rsidP="0085239E">
      <w:pPr>
        <w:pStyle w:val="Bezproreda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>adresa</w:t>
      </w:r>
      <w:r w:rsidR="00566235" w:rsidRPr="000200CF">
        <w:rPr>
          <w:rFonts w:ascii="Arial Narrow" w:eastAsia="Times New Roman" w:hAnsi="Arial Narrow" w:cs="Arial"/>
          <w:lang w:eastAsia="hr-HR"/>
        </w:rPr>
        <w:t xml:space="preserve">: </w:t>
      </w:r>
    </w:p>
    <w:p w:rsidR="000200CF" w:rsidRDefault="00566235" w:rsidP="00D373A9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  <w:r w:rsidRPr="000200CF">
        <w:rPr>
          <w:rFonts w:ascii="Arial Narrow" w:eastAsia="Times New Roman" w:hAnsi="Arial Narrow" w:cs="Arial"/>
          <w:b/>
          <w:lang w:eastAsia="hr-HR"/>
        </w:rPr>
        <w:t>Upravni odjel za kulturu i šport</w:t>
      </w:r>
    </w:p>
    <w:p w:rsidR="00566235" w:rsidRPr="000200CF" w:rsidRDefault="000200CF" w:rsidP="00D373A9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  <w:r>
        <w:rPr>
          <w:rFonts w:ascii="Arial Narrow" w:eastAsia="Times New Roman" w:hAnsi="Arial Narrow" w:cs="Arial"/>
          <w:b/>
          <w:lang w:eastAsia="hr-HR"/>
        </w:rPr>
        <w:t>Grad Zadar</w:t>
      </w:r>
    </w:p>
    <w:p w:rsidR="00566235" w:rsidRPr="000200CF" w:rsidRDefault="00566235" w:rsidP="00D373A9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  <w:r w:rsidRPr="000200CF">
        <w:rPr>
          <w:rFonts w:ascii="Arial Narrow" w:eastAsia="Times New Roman" w:hAnsi="Arial Narrow" w:cs="Arial"/>
          <w:b/>
          <w:lang w:eastAsia="hr-HR"/>
        </w:rPr>
        <w:t>Narodni trg 1</w:t>
      </w:r>
    </w:p>
    <w:p w:rsidR="00566235" w:rsidRPr="000200CF" w:rsidRDefault="00566235" w:rsidP="00D373A9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  <w:r w:rsidRPr="000200CF">
        <w:rPr>
          <w:rFonts w:ascii="Arial Narrow" w:eastAsia="Times New Roman" w:hAnsi="Arial Narrow" w:cs="Arial"/>
          <w:b/>
          <w:lang w:eastAsia="hr-HR"/>
        </w:rPr>
        <w:t>23000 Zadar.</w:t>
      </w:r>
    </w:p>
    <w:p w:rsidR="00566235" w:rsidRPr="000200CF" w:rsidRDefault="00566235" w:rsidP="0085239E">
      <w:pPr>
        <w:pStyle w:val="Bezproreda"/>
        <w:rPr>
          <w:rFonts w:ascii="Arial Narrow" w:eastAsia="Times New Roman" w:hAnsi="Arial Narrow" w:cs="Arial"/>
          <w:i/>
          <w:lang w:eastAsia="hr-HR"/>
        </w:rPr>
      </w:pPr>
    </w:p>
    <w:p w:rsidR="00566235" w:rsidRPr="000200CF" w:rsidRDefault="00566235" w:rsidP="00D373A9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  <w:r w:rsidRPr="000200CF">
        <w:rPr>
          <w:rFonts w:ascii="Arial Narrow" w:eastAsia="Times New Roman" w:hAnsi="Arial Narrow" w:cs="Arial"/>
          <w:b/>
          <w:lang w:eastAsia="hr-HR"/>
        </w:rPr>
        <w:t>IX.</w:t>
      </w:r>
    </w:p>
    <w:p w:rsidR="00566235" w:rsidRPr="000200CF" w:rsidRDefault="00566235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 xml:space="preserve">Bit će razmatrane samo pravovremeno dostavljene prijave koje u cijelosti zadovoljavaju propisane uvjete ovog Poziva. U sustav </w:t>
      </w:r>
      <w:hyperlink r:id="rId11" w:history="1">
        <w:r w:rsidRPr="000200CF">
          <w:rPr>
            <w:rFonts w:ascii="Arial Narrow" w:eastAsia="Times New Roman" w:hAnsi="Arial Narrow" w:cs="Arial"/>
            <w:u w:val="single"/>
            <w:lang w:eastAsia="hr-HR"/>
          </w:rPr>
          <w:t>www.financijskepodrške.hr</w:t>
        </w:r>
      </w:hyperlink>
      <w:r w:rsidRPr="000200CF">
        <w:rPr>
          <w:rFonts w:ascii="Arial Narrow" w:eastAsia="Times New Roman" w:hAnsi="Arial Narrow" w:cs="Arial"/>
          <w:lang w:eastAsia="hr-HR"/>
        </w:rPr>
        <w:t>, za svaku elektronički popunjenu e-prijavnicu potrebno je učitati, odnosno pohraniti svu propisanu dokumentaciju.</w:t>
      </w:r>
    </w:p>
    <w:p w:rsidR="00566235" w:rsidRPr="000200CF" w:rsidRDefault="00566235" w:rsidP="0041580D">
      <w:pPr>
        <w:pStyle w:val="Bezproreda"/>
        <w:jc w:val="both"/>
        <w:rPr>
          <w:rFonts w:ascii="Arial Narrow" w:eastAsia="Calibri" w:hAnsi="Arial Narrow" w:cs="Arial"/>
        </w:rPr>
      </w:pPr>
    </w:p>
    <w:p w:rsidR="00566235" w:rsidRPr="000200CF" w:rsidRDefault="00566235" w:rsidP="0041580D">
      <w:pPr>
        <w:pStyle w:val="Bezproreda"/>
        <w:jc w:val="both"/>
        <w:rPr>
          <w:rFonts w:ascii="Arial Narrow" w:eastAsia="Calibri" w:hAnsi="Arial Narrow" w:cs="Arial"/>
        </w:rPr>
      </w:pPr>
      <w:r w:rsidRPr="000200CF">
        <w:rPr>
          <w:rFonts w:ascii="Arial Narrow" w:eastAsia="Calibri" w:hAnsi="Arial Narrow" w:cs="Arial"/>
        </w:rPr>
        <w:t xml:space="preserve">Zadovoljavanje formalnih uvjeta Poziva utvrdit će nadležno Povjerenstvo te će prijave, koje su zadovoljile formalne uvjete, uputiti u daljnju proceduru. </w:t>
      </w:r>
    </w:p>
    <w:p w:rsidR="00566235" w:rsidRPr="000200CF" w:rsidRDefault="00566235" w:rsidP="0041580D">
      <w:pPr>
        <w:pStyle w:val="Bezproreda"/>
        <w:jc w:val="both"/>
        <w:rPr>
          <w:rFonts w:ascii="Arial Narrow" w:eastAsia="Calibri" w:hAnsi="Arial Narrow" w:cs="Arial"/>
        </w:rPr>
      </w:pPr>
    </w:p>
    <w:p w:rsidR="00566235" w:rsidRPr="000200CF" w:rsidRDefault="00566235" w:rsidP="0041580D">
      <w:pPr>
        <w:pStyle w:val="Bezproreda"/>
        <w:jc w:val="both"/>
        <w:rPr>
          <w:rFonts w:ascii="Arial Narrow" w:eastAsia="Calibri" w:hAnsi="Arial Narrow" w:cs="Arial"/>
        </w:rPr>
      </w:pPr>
      <w:r w:rsidRPr="000200CF">
        <w:rPr>
          <w:rFonts w:ascii="Arial Narrow" w:eastAsia="Calibri" w:hAnsi="Arial Narrow" w:cs="Arial"/>
        </w:rPr>
        <w:t xml:space="preserve">Programi se vrednuju/ocjenjuju na način opisan u </w:t>
      </w:r>
      <w:r w:rsidRPr="000200CF">
        <w:rPr>
          <w:rFonts w:ascii="Arial Narrow" w:eastAsia="Calibri" w:hAnsi="Arial Narrow" w:cs="Arial"/>
          <w:i/>
        </w:rPr>
        <w:t>Uputama za prijavitelje</w:t>
      </w:r>
      <w:r w:rsidRPr="000200CF">
        <w:rPr>
          <w:rFonts w:ascii="Arial Narrow" w:eastAsia="Calibri" w:hAnsi="Arial Narrow" w:cs="Arial"/>
        </w:rPr>
        <w:t xml:space="preserve">, temeljem </w:t>
      </w:r>
      <w:r w:rsidR="007A64B0" w:rsidRPr="000200CF">
        <w:rPr>
          <w:rFonts w:ascii="Arial Narrow" w:eastAsia="Calibri" w:hAnsi="Arial Narrow" w:cs="Arial"/>
        </w:rPr>
        <w:t>propisanih</w:t>
      </w:r>
      <w:r w:rsidR="00926DCC" w:rsidRPr="000200CF">
        <w:rPr>
          <w:rFonts w:ascii="Arial Narrow" w:eastAsia="Calibri" w:hAnsi="Arial Narrow" w:cs="Arial"/>
          <w:i/>
        </w:rPr>
        <w:t>K</w:t>
      </w:r>
      <w:r w:rsidR="00CD13B4" w:rsidRPr="000200CF">
        <w:rPr>
          <w:rFonts w:ascii="Arial Narrow" w:eastAsia="Calibri" w:hAnsi="Arial Narrow" w:cs="Arial"/>
          <w:i/>
        </w:rPr>
        <w:t>riterija</w:t>
      </w:r>
      <w:r w:rsidR="00CD13B4" w:rsidRPr="000200CF">
        <w:rPr>
          <w:rFonts w:ascii="Arial Narrow" w:eastAsia="Calibri" w:hAnsi="Arial Narrow" w:cs="Arial"/>
        </w:rPr>
        <w:t>.</w:t>
      </w:r>
    </w:p>
    <w:p w:rsidR="00566235" w:rsidRPr="000200CF" w:rsidRDefault="00566235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</w:p>
    <w:p w:rsidR="00566235" w:rsidRPr="000200CF" w:rsidRDefault="00566235" w:rsidP="0041580D">
      <w:pPr>
        <w:pStyle w:val="Bezproreda"/>
        <w:jc w:val="both"/>
        <w:rPr>
          <w:rFonts w:ascii="Arial Narrow" w:eastAsia="Times New Roman" w:hAnsi="Arial Narrow" w:cs="Arial"/>
          <w:i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>Zakašnjele prijave (popunjeni obrasci i dokumentacija postavljeni u su</w:t>
      </w:r>
      <w:r w:rsidR="00685A77" w:rsidRPr="000200CF">
        <w:rPr>
          <w:rFonts w:ascii="Arial Narrow" w:eastAsia="Times New Roman" w:hAnsi="Arial Narrow" w:cs="Arial"/>
          <w:lang w:eastAsia="hr-HR"/>
        </w:rPr>
        <w:t>stav izvan roka, uključujući i D</w:t>
      </w:r>
      <w:r w:rsidRPr="000200CF">
        <w:rPr>
          <w:rFonts w:ascii="Arial Narrow" w:eastAsia="Times New Roman" w:hAnsi="Arial Narrow" w:cs="Arial"/>
          <w:lang w:eastAsia="hr-HR"/>
        </w:rPr>
        <w:t>okument za verifikaciju postavljene dokumentacije</w:t>
      </w:r>
      <w:r w:rsidR="0002712F" w:rsidRPr="000200CF">
        <w:rPr>
          <w:rFonts w:ascii="Arial Narrow" w:eastAsia="Times New Roman" w:hAnsi="Arial Narrow" w:cs="Arial"/>
          <w:lang w:eastAsia="hr-HR"/>
        </w:rPr>
        <w:t>), nepotpune prijave</w:t>
      </w:r>
      <w:r w:rsidRPr="000200CF">
        <w:rPr>
          <w:rFonts w:ascii="Arial Narrow" w:eastAsia="Times New Roman" w:hAnsi="Arial Narrow" w:cs="Arial"/>
          <w:lang w:eastAsia="hr-HR"/>
        </w:rPr>
        <w:t xml:space="preserve">, rukom i/ili pisaćim strojem pisane prijave, prijave koje </w:t>
      </w:r>
      <w:r w:rsidR="0002712F" w:rsidRPr="000200CF">
        <w:rPr>
          <w:rFonts w:ascii="Arial Narrow" w:eastAsia="Times New Roman" w:hAnsi="Arial Narrow" w:cs="Arial"/>
          <w:lang w:eastAsia="hr-HR"/>
        </w:rPr>
        <w:t>nisu</w:t>
      </w:r>
      <w:r w:rsidR="007A64B0" w:rsidRPr="000200CF">
        <w:rPr>
          <w:rFonts w:ascii="Arial Narrow" w:eastAsia="Times New Roman" w:hAnsi="Arial Narrow" w:cs="Arial"/>
          <w:lang w:eastAsia="hr-HR"/>
        </w:rPr>
        <w:t>dostavljene</w:t>
      </w:r>
      <w:r w:rsidRPr="000200CF">
        <w:rPr>
          <w:rFonts w:ascii="Arial Narrow" w:eastAsia="Times New Roman" w:hAnsi="Arial Narrow" w:cs="Arial"/>
          <w:lang w:eastAsia="hr-HR"/>
        </w:rPr>
        <w:t xml:space="preserve"> na propisanim obrascima ili na drugi način podnesene prijave protivno uvjetima ovog Poziva, neće biti razmatrane</w:t>
      </w:r>
      <w:r w:rsidRPr="000200CF">
        <w:rPr>
          <w:rFonts w:ascii="Arial Narrow" w:eastAsia="Times New Roman" w:hAnsi="Arial Narrow" w:cs="Arial"/>
          <w:i/>
          <w:lang w:eastAsia="hr-HR"/>
        </w:rPr>
        <w:t>.</w:t>
      </w:r>
    </w:p>
    <w:p w:rsidR="00566235" w:rsidRPr="000200CF" w:rsidRDefault="00566235" w:rsidP="0085239E">
      <w:pPr>
        <w:pStyle w:val="Bezproreda"/>
        <w:rPr>
          <w:rFonts w:ascii="Arial Narrow" w:eastAsia="Times New Roman" w:hAnsi="Arial Narrow" w:cs="Arial"/>
          <w:lang w:eastAsia="hr-HR"/>
        </w:rPr>
      </w:pPr>
    </w:p>
    <w:p w:rsidR="00566235" w:rsidRPr="000200CF" w:rsidRDefault="00566235" w:rsidP="00D373A9">
      <w:pPr>
        <w:pStyle w:val="Bezproreda"/>
        <w:jc w:val="center"/>
        <w:rPr>
          <w:rFonts w:ascii="Arial Narrow" w:eastAsia="Calibri" w:hAnsi="Arial Narrow" w:cs="Arial"/>
          <w:b/>
        </w:rPr>
      </w:pPr>
      <w:r w:rsidRPr="000200CF">
        <w:rPr>
          <w:rFonts w:ascii="Arial Narrow" w:eastAsia="Calibri" w:hAnsi="Arial Narrow" w:cs="Arial"/>
          <w:b/>
        </w:rPr>
        <w:t>X.</w:t>
      </w:r>
    </w:p>
    <w:p w:rsidR="00566235" w:rsidRPr="000200CF" w:rsidRDefault="00566235" w:rsidP="0041580D">
      <w:pPr>
        <w:pStyle w:val="Bezproreda"/>
        <w:jc w:val="both"/>
        <w:rPr>
          <w:rFonts w:ascii="Arial Narrow" w:eastAsia="Calibri" w:hAnsi="Arial Narrow" w:cs="Arial"/>
          <w:b/>
        </w:rPr>
      </w:pPr>
      <w:r w:rsidRPr="000200CF">
        <w:rPr>
          <w:rFonts w:ascii="Arial Narrow" w:eastAsia="Calibri" w:hAnsi="Arial Narrow" w:cs="Arial"/>
        </w:rPr>
        <w:t>Prijedlog Programa javnih potre</w:t>
      </w:r>
      <w:r w:rsidR="00B95580" w:rsidRPr="000200CF">
        <w:rPr>
          <w:rFonts w:ascii="Arial Narrow" w:eastAsia="Calibri" w:hAnsi="Arial Narrow" w:cs="Arial"/>
        </w:rPr>
        <w:t xml:space="preserve">ba u kulturi Grada Zadra za </w:t>
      </w:r>
      <w:r w:rsidR="00102C4E" w:rsidRPr="000200CF">
        <w:rPr>
          <w:rFonts w:ascii="Arial Narrow" w:eastAsia="Calibri" w:hAnsi="Arial Narrow" w:cs="Arial"/>
        </w:rPr>
        <w:t>2025</w:t>
      </w:r>
      <w:r w:rsidRPr="000200CF">
        <w:rPr>
          <w:rFonts w:ascii="Arial Narrow" w:eastAsia="Calibri" w:hAnsi="Arial Narrow" w:cs="Arial"/>
        </w:rPr>
        <w:t xml:space="preserve">. godinu, </w:t>
      </w:r>
      <w:r w:rsidR="00961E94" w:rsidRPr="000200CF">
        <w:rPr>
          <w:rFonts w:ascii="Arial Narrow" w:eastAsia="Calibri" w:hAnsi="Arial Narrow" w:cs="Arial"/>
        </w:rPr>
        <w:t>utvrđuje</w:t>
      </w:r>
      <w:r w:rsidRPr="000200CF">
        <w:rPr>
          <w:rFonts w:ascii="Arial Narrow" w:eastAsia="Calibri" w:hAnsi="Arial Narrow" w:cs="Arial"/>
        </w:rPr>
        <w:t xml:space="preserve"> Gradsko vijeće Grada Zadra. Usvojeni programi, i iznosi odobrenih sredstava, bit će objavljeni u </w:t>
      </w:r>
      <w:r w:rsidRPr="000200CF">
        <w:rPr>
          <w:rFonts w:ascii="Arial Narrow" w:eastAsia="Calibri" w:hAnsi="Arial Narrow" w:cs="Arial"/>
          <w:i/>
        </w:rPr>
        <w:t>Glasniku Grada Zadra</w:t>
      </w:r>
      <w:r w:rsidRPr="000200CF">
        <w:rPr>
          <w:rFonts w:ascii="Arial Narrow" w:eastAsia="Calibri" w:hAnsi="Arial Narrow" w:cs="Arial"/>
          <w:b/>
        </w:rPr>
        <w:t xml:space="preserve">. </w:t>
      </w:r>
    </w:p>
    <w:p w:rsidR="00566235" w:rsidRPr="000200CF" w:rsidRDefault="00566235" w:rsidP="0041580D">
      <w:pPr>
        <w:pStyle w:val="Bezproreda"/>
        <w:jc w:val="both"/>
        <w:rPr>
          <w:rFonts w:ascii="Arial Narrow" w:eastAsia="Calibri" w:hAnsi="Arial Narrow" w:cs="Arial"/>
          <w:b/>
        </w:rPr>
      </w:pPr>
    </w:p>
    <w:p w:rsidR="00566235" w:rsidRPr="000200CF" w:rsidRDefault="00566235" w:rsidP="0041580D">
      <w:pPr>
        <w:pStyle w:val="Bezproreda"/>
        <w:jc w:val="both"/>
        <w:rPr>
          <w:rFonts w:ascii="Arial Narrow" w:eastAsia="Calibri" w:hAnsi="Arial Narrow" w:cs="Arial"/>
        </w:rPr>
      </w:pPr>
      <w:r w:rsidRPr="000200CF">
        <w:rPr>
          <w:rFonts w:ascii="Arial Narrow" w:eastAsia="Calibri" w:hAnsi="Arial Narrow" w:cs="Arial"/>
        </w:rPr>
        <w:t>Prijavitelji usvojenih programa bit će pozvani na potpisivanje ugovora u propisanom roku od usvajanja Programa javnih potre</w:t>
      </w:r>
      <w:r w:rsidR="00102C4E" w:rsidRPr="000200CF">
        <w:rPr>
          <w:rFonts w:ascii="Arial Narrow" w:eastAsia="Calibri" w:hAnsi="Arial Narrow" w:cs="Arial"/>
        </w:rPr>
        <w:t>ba u kulturi Grada Zadra za 2025</w:t>
      </w:r>
      <w:r w:rsidRPr="000200CF">
        <w:rPr>
          <w:rFonts w:ascii="Arial Narrow" w:eastAsia="Calibri" w:hAnsi="Arial Narrow" w:cs="Arial"/>
        </w:rPr>
        <w:t>. godinu.</w:t>
      </w:r>
    </w:p>
    <w:p w:rsidR="00566235" w:rsidRPr="000200CF" w:rsidRDefault="00566235" w:rsidP="0041580D">
      <w:pPr>
        <w:pStyle w:val="Bezproreda"/>
        <w:jc w:val="both"/>
        <w:rPr>
          <w:rFonts w:ascii="Arial Narrow" w:eastAsia="Calibri" w:hAnsi="Arial Narrow" w:cs="Arial"/>
          <w:b/>
        </w:rPr>
      </w:pPr>
    </w:p>
    <w:p w:rsidR="00566235" w:rsidRPr="000200CF" w:rsidRDefault="00566235" w:rsidP="0041580D">
      <w:pPr>
        <w:pStyle w:val="Bezproreda"/>
        <w:jc w:val="both"/>
        <w:rPr>
          <w:rFonts w:ascii="Arial Narrow" w:eastAsia="Calibri" w:hAnsi="Arial Narrow" w:cs="Arial"/>
        </w:rPr>
      </w:pPr>
      <w:r w:rsidRPr="000200CF">
        <w:rPr>
          <w:rFonts w:ascii="Arial Narrow" w:eastAsia="Calibri" w:hAnsi="Arial Narrow" w:cs="Arial"/>
        </w:rPr>
        <w:t xml:space="preserve">Prilikom potpisivanja ugovora, prihvaćeni prijavitelj </w:t>
      </w:r>
      <w:r w:rsidR="0002712F" w:rsidRPr="000200CF">
        <w:rPr>
          <w:rFonts w:ascii="Arial Narrow" w:eastAsia="Calibri" w:hAnsi="Arial Narrow" w:cs="Arial"/>
        </w:rPr>
        <w:t>dužan je</w:t>
      </w:r>
      <w:r w:rsidRPr="000200CF">
        <w:rPr>
          <w:rFonts w:ascii="Arial Narrow" w:eastAsia="Calibri" w:hAnsi="Arial Narrow" w:cs="Arial"/>
        </w:rPr>
        <w:t xml:space="preserve"> dostaviti dokumentaciju </w:t>
      </w:r>
      <w:r w:rsidR="0002712F" w:rsidRPr="000200CF">
        <w:rPr>
          <w:rFonts w:ascii="Arial Narrow" w:eastAsia="Calibri" w:hAnsi="Arial Narrow" w:cs="Arial"/>
        </w:rPr>
        <w:t>za koju je navedeno</w:t>
      </w:r>
      <w:r w:rsidRPr="000200CF">
        <w:rPr>
          <w:rFonts w:ascii="Arial Narrow" w:eastAsia="Calibri" w:hAnsi="Arial Narrow" w:cs="Arial"/>
        </w:rPr>
        <w:t xml:space="preserve"> da se </w:t>
      </w:r>
      <w:r w:rsidR="0002712F" w:rsidRPr="000200CF">
        <w:rPr>
          <w:rFonts w:ascii="Arial Narrow" w:eastAsia="Calibri" w:hAnsi="Arial Narrow" w:cs="Arial"/>
        </w:rPr>
        <w:t xml:space="preserve">tada </w:t>
      </w:r>
      <w:r w:rsidRPr="000200CF">
        <w:rPr>
          <w:rFonts w:ascii="Arial Narrow" w:eastAsia="Calibri" w:hAnsi="Arial Narrow" w:cs="Arial"/>
        </w:rPr>
        <w:t xml:space="preserve">dostavlja (vidi: </w:t>
      </w:r>
      <w:r w:rsidRPr="000200CF">
        <w:rPr>
          <w:rFonts w:ascii="Arial Narrow" w:eastAsia="Calibri" w:hAnsi="Arial Narrow" w:cs="Arial"/>
          <w:i/>
        </w:rPr>
        <w:t>Upute za prijavitelje</w:t>
      </w:r>
      <w:r w:rsidRPr="000200CF">
        <w:rPr>
          <w:rFonts w:ascii="Arial Narrow" w:eastAsia="Calibri" w:hAnsi="Arial Narrow" w:cs="Arial"/>
        </w:rPr>
        <w:t xml:space="preserve"> i </w:t>
      </w:r>
      <w:r w:rsidRPr="000200CF">
        <w:rPr>
          <w:rFonts w:ascii="Arial Narrow" w:eastAsia="Calibri" w:hAnsi="Arial Narrow" w:cs="Arial"/>
          <w:i/>
        </w:rPr>
        <w:t>Popis dokumentacije koju dostavlja prijavitelj</w:t>
      </w:r>
      <w:r w:rsidRPr="000200CF">
        <w:rPr>
          <w:rFonts w:ascii="Arial Narrow" w:eastAsia="Calibri" w:hAnsi="Arial Narrow" w:cs="Arial"/>
        </w:rPr>
        <w:t xml:space="preserve">). </w:t>
      </w:r>
    </w:p>
    <w:p w:rsidR="00DC34B3" w:rsidRPr="000200CF" w:rsidRDefault="00DC34B3" w:rsidP="000200CF">
      <w:pPr>
        <w:pStyle w:val="Bezproreda"/>
        <w:rPr>
          <w:rFonts w:ascii="Arial Narrow" w:eastAsia="Calibri" w:hAnsi="Arial Narrow" w:cs="Arial"/>
          <w:b/>
        </w:rPr>
      </w:pPr>
    </w:p>
    <w:p w:rsidR="00566235" w:rsidRPr="000200CF" w:rsidRDefault="00566235" w:rsidP="00B87458">
      <w:pPr>
        <w:pStyle w:val="Bezproreda"/>
        <w:jc w:val="center"/>
        <w:rPr>
          <w:rFonts w:ascii="Arial Narrow" w:eastAsia="Calibri" w:hAnsi="Arial Narrow" w:cs="Arial"/>
          <w:b/>
        </w:rPr>
      </w:pPr>
      <w:r w:rsidRPr="000200CF">
        <w:rPr>
          <w:rFonts w:ascii="Arial Narrow" w:eastAsia="Calibri" w:hAnsi="Arial Narrow" w:cs="Arial"/>
          <w:b/>
        </w:rPr>
        <w:t>XI.</w:t>
      </w:r>
    </w:p>
    <w:p w:rsidR="00566235" w:rsidRPr="000200CF" w:rsidRDefault="00566235" w:rsidP="0041580D">
      <w:pPr>
        <w:pStyle w:val="Bezproreda"/>
        <w:jc w:val="both"/>
        <w:rPr>
          <w:rFonts w:ascii="Arial Narrow" w:eastAsia="Calibri" w:hAnsi="Arial Narrow" w:cs="Arial"/>
        </w:rPr>
      </w:pPr>
      <w:r w:rsidRPr="000200CF">
        <w:rPr>
          <w:rFonts w:ascii="Arial Narrow" w:eastAsia="Calibri" w:hAnsi="Arial Narrow" w:cs="Arial"/>
        </w:rPr>
        <w:t xml:space="preserve">Prijavitelji, koji nisu zadovoljili formalne uvjete Poziva, mogu u roku od 8 dana od dana primitka obavijesti, podnijeti pisani prigovor. </w:t>
      </w:r>
    </w:p>
    <w:p w:rsidR="00072207" w:rsidRPr="000200CF" w:rsidRDefault="00072207" w:rsidP="0041580D">
      <w:pPr>
        <w:pStyle w:val="Bezproreda"/>
        <w:jc w:val="both"/>
        <w:rPr>
          <w:rFonts w:ascii="Arial Narrow" w:eastAsia="Calibri" w:hAnsi="Arial Narrow" w:cs="Arial"/>
        </w:rPr>
      </w:pPr>
    </w:p>
    <w:p w:rsidR="006D7D88" w:rsidRPr="000200CF" w:rsidRDefault="00CD13B4" w:rsidP="0041580D">
      <w:pPr>
        <w:pStyle w:val="Bezproreda"/>
        <w:jc w:val="both"/>
        <w:rPr>
          <w:rFonts w:ascii="Arial Narrow" w:hAnsi="Arial Narrow" w:cs="Arial"/>
        </w:rPr>
      </w:pPr>
      <w:r w:rsidRPr="000200CF">
        <w:rPr>
          <w:rFonts w:ascii="Arial Narrow" w:eastAsia="Calibri" w:hAnsi="Arial Narrow" w:cs="Arial"/>
        </w:rPr>
        <w:t>Po završetku postupka provedbe Poziva, d</w:t>
      </w:r>
      <w:r w:rsidR="007A64B0" w:rsidRPr="000200CF">
        <w:rPr>
          <w:rFonts w:ascii="Arial Narrow" w:eastAsia="Calibri" w:hAnsi="Arial Narrow" w:cs="Arial"/>
        </w:rPr>
        <w:t>avatelj financijskih sredstava donosi odluku o dodjeli financijskih sredstava.</w:t>
      </w:r>
    </w:p>
    <w:p w:rsidR="006D7D88" w:rsidRPr="000200CF" w:rsidRDefault="006D7D88" w:rsidP="0041580D">
      <w:pPr>
        <w:pStyle w:val="Bezproreda"/>
        <w:jc w:val="both"/>
        <w:rPr>
          <w:rFonts w:ascii="Arial Narrow" w:hAnsi="Arial Narrow" w:cs="Arial"/>
        </w:rPr>
      </w:pPr>
    </w:p>
    <w:p w:rsidR="006D7D88" w:rsidRPr="000200CF" w:rsidRDefault="00072207" w:rsidP="0041580D">
      <w:pPr>
        <w:pStyle w:val="Bezproreda"/>
        <w:jc w:val="both"/>
        <w:rPr>
          <w:rFonts w:ascii="Arial Narrow" w:eastAsia="Calibri" w:hAnsi="Arial Narrow" w:cs="Arial"/>
        </w:rPr>
      </w:pPr>
      <w:r w:rsidRPr="000200CF">
        <w:rPr>
          <w:rFonts w:ascii="Arial Narrow" w:eastAsia="Calibri" w:hAnsi="Arial Narrow" w:cs="Arial"/>
        </w:rPr>
        <w:t xml:space="preserve">Odluka o dodjeli financijskih sredstava (dalje u tekstu: Odluka) je akt poslovanja i ne vodi se kao upravni postupak te se na postupak prigovora ne primjenjuju odredbe o žalbi kao pravnom lijeku u upravnom postupku. </w:t>
      </w:r>
    </w:p>
    <w:p w:rsidR="006D7D88" w:rsidRPr="000200CF" w:rsidRDefault="006D7D88" w:rsidP="0041580D">
      <w:pPr>
        <w:pStyle w:val="Bezproreda"/>
        <w:jc w:val="both"/>
        <w:rPr>
          <w:rFonts w:ascii="Arial Narrow" w:eastAsia="Calibri" w:hAnsi="Arial Narrow" w:cs="Arial"/>
        </w:rPr>
      </w:pPr>
    </w:p>
    <w:p w:rsidR="006D7D88" w:rsidRPr="000200CF" w:rsidRDefault="00072207" w:rsidP="0041580D">
      <w:pPr>
        <w:pStyle w:val="Bezproreda"/>
        <w:jc w:val="both"/>
        <w:rPr>
          <w:rFonts w:ascii="Arial Narrow" w:eastAsia="Calibri" w:hAnsi="Arial Narrow" w:cs="Arial"/>
        </w:rPr>
      </w:pPr>
      <w:r w:rsidRPr="000200CF">
        <w:rPr>
          <w:rFonts w:ascii="Arial Narrow" w:eastAsia="Calibri" w:hAnsi="Arial Narrow" w:cs="Arial"/>
        </w:rPr>
        <w:t xml:space="preserve">Prigovor na </w:t>
      </w:r>
      <w:r w:rsidR="006D7D88" w:rsidRPr="000200CF">
        <w:rPr>
          <w:rFonts w:ascii="Arial Narrow" w:eastAsia="Calibri" w:hAnsi="Arial Narrow" w:cs="Arial"/>
        </w:rPr>
        <w:t>Odluku</w:t>
      </w:r>
      <w:r w:rsidRPr="000200CF">
        <w:rPr>
          <w:rFonts w:ascii="Arial Narrow" w:eastAsia="Calibri" w:hAnsi="Arial Narrow" w:cs="Arial"/>
        </w:rPr>
        <w:t xml:space="preserve"> podnosi se u roku od osam dana od dana dostave Odluke. </w:t>
      </w:r>
    </w:p>
    <w:p w:rsidR="006D7D88" w:rsidRPr="000200CF" w:rsidRDefault="006D7D88" w:rsidP="0041580D">
      <w:pPr>
        <w:pStyle w:val="Bezproreda"/>
        <w:jc w:val="both"/>
        <w:rPr>
          <w:rFonts w:ascii="Arial Narrow" w:eastAsia="Calibri" w:hAnsi="Arial Narrow" w:cs="Arial"/>
        </w:rPr>
      </w:pPr>
    </w:p>
    <w:p w:rsidR="005F183B" w:rsidRPr="000200CF" w:rsidRDefault="00072207" w:rsidP="0041580D">
      <w:pPr>
        <w:pStyle w:val="Bezproreda"/>
        <w:jc w:val="both"/>
        <w:rPr>
          <w:rFonts w:ascii="Arial Narrow" w:eastAsia="Calibri" w:hAnsi="Arial Narrow" w:cs="Arial"/>
        </w:rPr>
      </w:pPr>
      <w:r w:rsidRPr="000200CF">
        <w:rPr>
          <w:rFonts w:ascii="Arial Narrow" w:eastAsia="Calibri" w:hAnsi="Arial Narrow" w:cs="Arial"/>
        </w:rPr>
        <w:t xml:space="preserve">Odluka </w:t>
      </w:r>
      <w:r w:rsidR="005F183B" w:rsidRPr="000200CF">
        <w:rPr>
          <w:rFonts w:ascii="Arial Narrow" w:eastAsia="Calibri" w:hAnsi="Arial Narrow" w:cs="Arial"/>
        </w:rPr>
        <w:t xml:space="preserve">iz stavka 2. ovog članka </w:t>
      </w:r>
      <w:r w:rsidRPr="000200CF">
        <w:rPr>
          <w:rFonts w:ascii="Arial Narrow" w:eastAsia="Calibri" w:hAnsi="Arial Narrow" w:cs="Arial"/>
        </w:rPr>
        <w:t xml:space="preserve">dostavlja </w:t>
      </w:r>
      <w:r w:rsidR="005F183B" w:rsidRPr="000200CF">
        <w:rPr>
          <w:rFonts w:ascii="Arial Narrow" w:eastAsia="Calibri" w:hAnsi="Arial Narrow" w:cs="Arial"/>
        </w:rPr>
        <w:t xml:space="preserve">se </w:t>
      </w:r>
      <w:r w:rsidRPr="000200CF">
        <w:rPr>
          <w:rFonts w:ascii="Arial Narrow" w:eastAsia="Calibri" w:hAnsi="Arial Narrow" w:cs="Arial"/>
        </w:rPr>
        <w:t xml:space="preserve">javnom objavom na mrežnoj stranici davatelja financijskih sredstava. </w:t>
      </w:r>
    </w:p>
    <w:p w:rsidR="005F183B" w:rsidRPr="000200CF" w:rsidRDefault="005F183B" w:rsidP="0041580D">
      <w:pPr>
        <w:pStyle w:val="Bezproreda"/>
        <w:jc w:val="both"/>
        <w:rPr>
          <w:rFonts w:ascii="Arial Narrow" w:eastAsia="Calibri" w:hAnsi="Arial Narrow" w:cs="Arial"/>
        </w:rPr>
      </w:pPr>
    </w:p>
    <w:p w:rsidR="007A64B0" w:rsidRPr="000200CF" w:rsidRDefault="00072207" w:rsidP="0041580D">
      <w:pPr>
        <w:pStyle w:val="Bezproreda"/>
        <w:jc w:val="both"/>
        <w:rPr>
          <w:rFonts w:ascii="Arial Narrow" w:hAnsi="Arial Narrow" w:cs="Arial"/>
        </w:rPr>
      </w:pPr>
      <w:r w:rsidRPr="000200CF">
        <w:rPr>
          <w:rFonts w:ascii="Arial Narrow" w:eastAsia="Calibri" w:hAnsi="Arial Narrow" w:cs="Arial"/>
        </w:rPr>
        <w:t>Dostava se smatra obavljenom istekom osmoga dana od dana javne objave na mrežnoj stranici davatelja financijskih sredstava.</w:t>
      </w:r>
    </w:p>
    <w:p w:rsidR="00072207" w:rsidRPr="000200CF" w:rsidRDefault="00072207" w:rsidP="0041580D">
      <w:pPr>
        <w:pStyle w:val="Bezproreda"/>
        <w:jc w:val="both"/>
        <w:rPr>
          <w:rFonts w:ascii="Arial Narrow" w:eastAsia="Calibri" w:hAnsi="Arial Narrow" w:cs="Arial"/>
        </w:rPr>
      </w:pPr>
    </w:p>
    <w:p w:rsidR="00566235" w:rsidRPr="000200CF" w:rsidRDefault="00566235" w:rsidP="0041580D">
      <w:pPr>
        <w:pStyle w:val="Bezproreda"/>
        <w:jc w:val="both"/>
        <w:rPr>
          <w:rFonts w:ascii="Arial Narrow" w:eastAsia="Calibri" w:hAnsi="Arial Narrow" w:cs="Arial"/>
        </w:rPr>
      </w:pPr>
      <w:r w:rsidRPr="000200CF">
        <w:rPr>
          <w:rFonts w:ascii="Arial Narrow" w:eastAsia="Calibri" w:hAnsi="Arial Narrow" w:cs="Arial"/>
        </w:rPr>
        <w:t>Prigovor se podnosi Povjerenstvu za prigovore, pisanim putem, u prop</w:t>
      </w:r>
      <w:r w:rsidR="00072207" w:rsidRPr="000200CF">
        <w:rPr>
          <w:rFonts w:ascii="Arial Narrow" w:eastAsia="Calibri" w:hAnsi="Arial Narrow" w:cs="Arial"/>
        </w:rPr>
        <w:t>isanom roku (stavak 1. i 2. ovetoč</w:t>
      </w:r>
      <w:r w:rsidR="00987E41" w:rsidRPr="000200CF">
        <w:rPr>
          <w:rFonts w:ascii="Arial Narrow" w:eastAsia="Calibri" w:hAnsi="Arial Narrow" w:cs="Arial"/>
        </w:rPr>
        <w:t>k</w:t>
      </w:r>
      <w:r w:rsidR="00072207" w:rsidRPr="000200CF">
        <w:rPr>
          <w:rFonts w:ascii="Arial Narrow" w:eastAsia="Calibri" w:hAnsi="Arial Narrow" w:cs="Arial"/>
        </w:rPr>
        <w:t>e</w:t>
      </w:r>
      <w:r w:rsidRPr="000200CF">
        <w:rPr>
          <w:rFonts w:ascii="Arial Narrow" w:eastAsia="Calibri" w:hAnsi="Arial Narrow" w:cs="Arial"/>
        </w:rPr>
        <w:t>) na adresu:</w:t>
      </w:r>
    </w:p>
    <w:p w:rsidR="00566235" w:rsidRPr="000200CF" w:rsidRDefault="00566235" w:rsidP="0085239E">
      <w:pPr>
        <w:pStyle w:val="Bezproreda"/>
        <w:rPr>
          <w:rFonts w:ascii="Arial Narrow" w:eastAsia="Calibri" w:hAnsi="Arial Narrow" w:cs="Arial"/>
        </w:rPr>
      </w:pPr>
    </w:p>
    <w:p w:rsidR="00566235" w:rsidRPr="000200CF" w:rsidRDefault="00566235" w:rsidP="00D373A9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  <w:r w:rsidRPr="000200CF">
        <w:rPr>
          <w:rFonts w:ascii="Arial Narrow" w:eastAsia="Times New Roman" w:hAnsi="Arial Narrow" w:cs="Arial"/>
          <w:b/>
          <w:lang w:eastAsia="hr-HR"/>
        </w:rPr>
        <w:t>Grad Zadar - Upravni odjel za kulturu i šport</w:t>
      </w:r>
    </w:p>
    <w:p w:rsidR="00566235" w:rsidRPr="000200CF" w:rsidRDefault="00566235" w:rsidP="00D373A9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  <w:r w:rsidRPr="000200CF">
        <w:rPr>
          <w:rFonts w:ascii="Arial Narrow" w:eastAsia="Times New Roman" w:hAnsi="Arial Narrow" w:cs="Arial"/>
          <w:b/>
          <w:lang w:eastAsia="hr-HR"/>
        </w:rPr>
        <w:t>z</w:t>
      </w:r>
      <w:r w:rsidR="00987E41" w:rsidRPr="000200CF">
        <w:rPr>
          <w:rFonts w:ascii="Arial Narrow" w:eastAsia="Times New Roman" w:hAnsi="Arial Narrow" w:cs="Arial"/>
          <w:b/>
          <w:lang w:eastAsia="hr-HR"/>
        </w:rPr>
        <w:t>a Povjerenstvo za prigovore za Javni p</w:t>
      </w:r>
      <w:r w:rsidRPr="000200CF">
        <w:rPr>
          <w:rFonts w:ascii="Arial Narrow" w:eastAsia="Times New Roman" w:hAnsi="Arial Narrow" w:cs="Arial"/>
          <w:b/>
          <w:lang w:eastAsia="hr-HR"/>
        </w:rPr>
        <w:t>oziv za predlaganje programa javnih potre</w:t>
      </w:r>
      <w:r w:rsidR="00003273">
        <w:rPr>
          <w:rFonts w:ascii="Arial Narrow" w:eastAsia="Times New Roman" w:hAnsi="Arial Narrow" w:cs="Arial"/>
          <w:b/>
          <w:lang w:eastAsia="hr-HR"/>
        </w:rPr>
        <w:t>ba u kulturi Grada Zadra za 2025</w:t>
      </w:r>
      <w:r w:rsidRPr="000200CF">
        <w:rPr>
          <w:rFonts w:ascii="Arial Narrow" w:eastAsia="Times New Roman" w:hAnsi="Arial Narrow" w:cs="Arial"/>
          <w:b/>
          <w:lang w:eastAsia="hr-HR"/>
        </w:rPr>
        <w:t>. godinu</w:t>
      </w:r>
    </w:p>
    <w:p w:rsidR="00566235" w:rsidRPr="000200CF" w:rsidRDefault="00566235" w:rsidP="00D373A9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  <w:r w:rsidRPr="000200CF">
        <w:rPr>
          <w:rFonts w:ascii="Arial Narrow" w:eastAsia="Times New Roman" w:hAnsi="Arial Narrow" w:cs="Arial"/>
          <w:b/>
          <w:lang w:eastAsia="hr-HR"/>
        </w:rPr>
        <w:lastRenderedPageBreak/>
        <w:t>Narodni trg 1</w:t>
      </w:r>
    </w:p>
    <w:p w:rsidR="00566235" w:rsidRPr="000200CF" w:rsidRDefault="00566235" w:rsidP="00D373A9">
      <w:pPr>
        <w:pStyle w:val="Bezproreda"/>
        <w:jc w:val="center"/>
        <w:rPr>
          <w:rFonts w:ascii="Arial Narrow" w:eastAsia="Times New Roman" w:hAnsi="Arial Narrow" w:cs="Arial"/>
          <w:b/>
          <w:lang w:eastAsia="hr-HR"/>
        </w:rPr>
      </w:pPr>
      <w:r w:rsidRPr="000200CF">
        <w:rPr>
          <w:rFonts w:ascii="Arial Narrow" w:eastAsia="Times New Roman" w:hAnsi="Arial Narrow" w:cs="Arial"/>
          <w:b/>
          <w:lang w:eastAsia="hr-HR"/>
        </w:rPr>
        <w:t>23000 Zadar.</w:t>
      </w:r>
    </w:p>
    <w:p w:rsidR="00566235" w:rsidRPr="000200CF" w:rsidRDefault="00566235" w:rsidP="0085239E">
      <w:pPr>
        <w:pStyle w:val="Bezproreda"/>
        <w:rPr>
          <w:rFonts w:ascii="Arial Narrow" w:eastAsia="Calibri" w:hAnsi="Arial Narrow" w:cs="Arial"/>
        </w:rPr>
      </w:pPr>
    </w:p>
    <w:p w:rsidR="00566235" w:rsidRPr="000200CF" w:rsidRDefault="00566235" w:rsidP="00D373A9">
      <w:pPr>
        <w:pStyle w:val="Bezproreda"/>
        <w:jc w:val="center"/>
        <w:rPr>
          <w:rFonts w:ascii="Arial Narrow" w:eastAsia="Calibri" w:hAnsi="Arial Narrow" w:cs="Arial"/>
          <w:b/>
        </w:rPr>
      </w:pPr>
      <w:r w:rsidRPr="000200CF">
        <w:rPr>
          <w:rFonts w:ascii="Arial Narrow" w:eastAsia="Calibri" w:hAnsi="Arial Narrow" w:cs="Arial"/>
          <w:b/>
        </w:rPr>
        <w:t>XII.</w:t>
      </w:r>
    </w:p>
    <w:p w:rsidR="00566235" w:rsidRPr="000200CF" w:rsidRDefault="00566235" w:rsidP="0041580D">
      <w:pPr>
        <w:pStyle w:val="Bezproreda"/>
        <w:jc w:val="both"/>
        <w:rPr>
          <w:rFonts w:ascii="Arial Narrow" w:eastAsia="Times New Roman" w:hAnsi="Arial Narrow" w:cs="Arial"/>
          <w:lang w:eastAsia="hr-HR"/>
        </w:rPr>
      </w:pPr>
      <w:r w:rsidRPr="000200CF">
        <w:rPr>
          <w:rFonts w:ascii="Arial Narrow" w:eastAsia="Times New Roman" w:hAnsi="Arial Narrow" w:cs="Arial"/>
          <w:lang w:eastAsia="hr-HR"/>
        </w:rPr>
        <w:t xml:space="preserve">Sva pitanja vezana uz ovaj Poziv mogu se postaviti Upravnom odjelu za kulturu i šport, isključivo elektroničkim putem, slanjem upita na adresu elektroničke pošte: </w:t>
      </w:r>
      <w:hyperlink r:id="rId12" w:history="1">
        <w:r w:rsidRPr="000200CF">
          <w:rPr>
            <w:rFonts w:ascii="Arial Narrow" w:eastAsia="Times New Roman" w:hAnsi="Arial Narrow" w:cs="Arial"/>
            <w:u w:val="single"/>
            <w:lang w:eastAsia="hr-HR"/>
          </w:rPr>
          <w:t>javnipoziv.kultura@grad-zadar.hr</w:t>
        </w:r>
      </w:hyperlink>
      <w:r w:rsidRPr="000200CF">
        <w:rPr>
          <w:rFonts w:ascii="Arial Narrow" w:eastAsia="Times New Roman" w:hAnsi="Arial Narrow" w:cs="Arial"/>
          <w:lang w:eastAsia="hr-HR"/>
        </w:rPr>
        <w:t xml:space="preserve">. </w:t>
      </w:r>
    </w:p>
    <w:p w:rsidR="00745BCE" w:rsidRPr="000200CF" w:rsidRDefault="00745BCE" w:rsidP="00ED4327">
      <w:pPr>
        <w:pStyle w:val="Bezproreda"/>
        <w:rPr>
          <w:rFonts w:ascii="Arial Narrow" w:eastAsia="Calibri" w:hAnsi="Arial Narrow" w:cs="Arial"/>
          <w:b/>
          <w:lang w:eastAsia="hr-HR"/>
        </w:rPr>
      </w:pPr>
    </w:p>
    <w:p w:rsidR="00745BCE" w:rsidRPr="000200CF" w:rsidRDefault="00745BCE" w:rsidP="0085239E">
      <w:pPr>
        <w:pStyle w:val="Bezproreda"/>
        <w:rPr>
          <w:rFonts w:ascii="Arial Narrow" w:eastAsia="Calibri" w:hAnsi="Arial Narrow" w:cs="Arial"/>
          <w:lang w:eastAsia="hr-HR"/>
        </w:rPr>
      </w:pPr>
    </w:p>
    <w:p w:rsidR="00745BCE" w:rsidRPr="000200CF" w:rsidRDefault="00745BCE" w:rsidP="0085239E">
      <w:pPr>
        <w:pStyle w:val="Bezproreda"/>
        <w:rPr>
          <w:rFonts w:ascii="Arial Narrow" w:eastAsia="Calibri" w:hAnsi="Arial Narrow" w:cs="Arial"/>
          <w:lang w:eastAsia="hr-HR"/>
        </w:rPr>
      </w:pPr>
    </w:p>
    <w:p w:rsidR="00566235" w:rsidRPr="000200CF" w:rsidRDefault="00566235" w:rsidP="0085239E">
      <w:pPr>
        <w:pStyle w:val="Bezproreda"/>
        <w:rPr>
          <w:rFonts w:ascii="Arial Narrow" w:eastAsia="Calibri" w:hAnsi="Arial Narrow" w:cs="Arial"/>
          <w:lang w:eastAsia="hr-HR"/>
        </w:rPr>
      </w:pPr>
    </w:p>
    <w:p w:rsidR="00003273" w:rsidRDefault="00003273" w:rsidP="0085239E">
      <w:pPr>
        <w:pStyle w:val="Bezproreda"/>
        <w:rPr>
          <w:rFonts w:ascii="Arial Narrow" w:hAnsi="Arial Narrow" w:cs="Arial"/>
          <w:b/>
          <w:lang w:eastAsia="hr-HR"/>
        </w:rPr>
      </w:pPr>
      <w:r w:rsidRPr="00003273">
        <w:rPr>
          <w:rFonts w:ascii="Arial Narrow" w:hAnsi="Arial Narrow" w:cs="Arial"/>
          <w:b/>
          <w:lang w:eastAsia="hr-HR"/>
        </w:rPr>
        <w:t>KLASA: 611-01/24-01/01</w:t>
      </w:r>
    </w:p>
    <w:p w:rsidR="00566235" w:rsidRPr="00003273" w:rsidRDefault="00003273" w:rsidP="0085239E">
      <w:pPr>
        <w:pStyle w:val="Bezproreda"/>
        <w:rPr>
          <w:rFonts w:ascii="Arial Narrow" w:hAnsi="Arial Narrow" w:cs="Arial"/>
          <w:b/>
          <w:lang w:eastAsia="hr-HR"/>
        </w:rPr>
      </w:pPr>
      <w:r w:rsidRPr="000200CF">
        <w:rPr>
          <w:rFonts w:ascii="Arial Narrow" w:hAnsi="Arial Narrow" w:cs="Arial"/>
          <w:lang w:eastAsia="hr-HR"/>
        </w:rPr>
        <w:t xml:space="preserve"> </w:t>
      </w:r>
      <w:r w:rsidRPr="00003273">
        <w:rPr>
          <w:rFonts w:ascii="Arial Narrow" w:hAnsi="Arial Narrow" w:cs="Arial"/>
          <w:b/>
          <w:lang w:eastAsia="hr-HR"/>
        </w:rPr>
        <w:t>URBROJ: 2198/01-2-24-</w:t>
      </w:r>
      <w:r>
        <w:rPr>
          <w:rFonts w:ascii="Arial Narrow" w:hAnsi="Arial Narrow" w:cs="Arial"/>
          <w:b/>
          <w:lang w:eastAsia="hr-HR"/>
        </w:rPr>
        <w:t>6</w:t>
      </w:r>
    </w:p>
    <w:p w:rsidR="00566235" w:rsidRPr="000200CF" w:rsidRDefault="00837697" w:rsidP="0085239E">
      <w:pPr>
        <w:pStyle w:val="Bezproreda"/>
        <w:rPr>
          <w:rFonts w:ascii="Arial Narrow" w:eastAsia="Calibri" w:hAnsi="Arial Narrow" w:cs="Arial"/>
          <w:b/>
          <w:lang w:eastAsia="hr-HR"/>
        </w:rPr>
      </w:pPr>
      <w:r w:rsidRPr="000200CF">
        <w:rPr>
          <w:rFonts w:ascii="Arial Narrow" w:eastAsia="Calibri" w:hAnsi="Arial Narrow" w:cs="Arial"/>
          <w:b/>
          <w:lang w:eastAsia="hr-HR"/>
        </w:rPr>
        <w:t xml:space="preserve">Zadar, </w:t>
      </w:r>
      <w:r w:rsidR="00E966A4">
        <w:rPr>
          <w:rFonts w:ascii="Arial Narrow" w:eastAsia="Calibri" w:hAnsi="Arial Narrow" w:cs="Arial"/>
          <w:b/>
          <w:lang w:eastAsia="hr-HR"/>
        </w:rPr>
        <w:t xml:space="preserve"> 11</w:t>
      </w:r>
      <w:r w:rsidR="00003273">
        <w:rPr>
          <w:rFonts w:ascii="Arial Narrow" w:eastAsia="Calibri" w:hAnsi="Arial Narrow" w:cs="Arial"/>
          <w:b/>
          <w:lang w:eastAsia="hr-HR"/>
        </w:rPr>
        <w:t xml:space="preserve">. </w:t>
      </w:r>
      <w:r w:rsidR="00102C4E" w:rsidRPr="000200CF">
        <w:rPr>
          <w:rFonts w:ascii="Arial Narrow" w:eastAsia="Calibri" w:hAnsi="Arial Narrow" w:cs="Arial"/>
          <w:b/>
          <w:lang w:eastAsia="hr-HR"/>
        </w:rPr>
        <w:t>rujna 2024</w:t>
      </w:r>
      <w:r w:rsidR="00566235" w:rsidRPr="000200CF">
        <w:rPr>
          <w:rFonts w:ascii="Arial Narrow" w:eastAsia="Calibri" w:hAnsi="Arial Narrow" w:cs="Arial"/>
          <w:b/>
          <w:lang w:eastAsia="hr-HR"/>
        </w:rPr>
        <w:t xml:space="preserve">. godine </w:t>
      </w:r>
      <w:r w:rsidR="00566235" w:rsidRPr="000200CF">
        <w:rPr>
          <w:rFonts w:ascii="Arial Narrow" w:eastAsia="Calibri" w:hAnsi="Arial Narrow" w:cs="Arial"/>
          <w:b/>
          <w:lang w:eastAsia="hr-HR"/>
        </w:rPr>
        <w:br/>
      </w:r>
      <w:r w:rsidR="00566235" w:rsidRPr="000200CF">
        <w:rPr>
          <w:rFonts w:ascii="Arial Narrow" w:eastAsia="Calibri" w:hAnsi="Arial Narrow" w:cs="Arial"/>
          <w:b/>
          <w:lang w:eastAsia="hr-HR"/>
        </w:rPr>
        <w:br/>
      </w:r>
    </w:p>
    <w:p w:rsidR="00F93946" w:rsidRPr="000200CF" w:rsidRDefault="004D34ED" w:rsidP="00627B73">
      <w:pPr>
        <w:pStyle w:val="Bezproreda"/>
        <w:ind w:left="5529"/>
        <w:rPr>
          <w:rFonts w:ascii="Arial Narrow" w:eastAsia="Calibri" w:hAnsi="Arial Narrow" w:cs="Arial"/>
          <w:b/>
          <w:lang w:eastAsia="hr-HR"/>
        </w:rPr>
      </w:pPr>
      <w:r w:rsidRPr="000200CF">
        <w:rPr>
          <w:rFonts w:ascii="Arial Narrow" w:eastAsia="Calibri" w:hAnsi="Arial Narrow" w:cs="Arial"/>
          <w:b/>
          <w:lang w:eastAsia="hr-HR"/>
        </w:rPr>
        <w:t>GRADONAČELNIK</w:t>
      </w:r>
    </w:p>
    <w:p w:rsidR="00627B73" w:rsidRPr="000200CF" w:rsidRDefault="00627B73" w:rsidP="00627B73">
      <w:pPr>
        <w:pStyle w:val="Bezproreda"/>
        <w:ind w:left="5529"/>
        <w:rPr>
          <w:rFonts w:ascii="Arial Narrow" w:eastAsia="Calibri" w:hAnsi="Arial Narrow" w:cs="Arial"/>
          <w:b/>
          <w:lang w:eastAsia="hr-HR"/>
        </w:rPr>
      </w:pPr>
    </w:p>
    <w:p w:rsidR="00627B73" w:rsidRPr="000200CF" w:rsidRDefault="00627B73" w:rsidP="00627B73">
      <w:pPr>
        <w:pStyle w:val="Bezproreda"/>
        <w:ind w:left="5529"/>
        <w:rPr>
          <w:rFonts w:ascii="Arial Narrow" w:eastAsia="Calibri" w:hAnsi="Arial Narrow" w:cs="Arial"/>
          <w:b/>
          <w:lang w:eastAsia="hr-HR"/>
        </w:rPr>
      </w:pPr>
    </w:p>
    <w:p w:rsidR="00627B73" w:rsidRPr="000200CF" w:rsidRDefault="00003273" w:rsidP="00627B73">
      <w:pPr>
        <w:pStyle w:val="Bezproreda"/>
        <w:ind w:left="5529"/>
        <w:rPr>
          <w:rFonts w:ascii="Arial Narrow" w:eastAsia="Calibri" w:hAnsi="Arial Narrow" w:cs="Arial"/>
          <w:b/>
          <w:lang w:eastAsia="hr-HR"/>
        </w:rPr>
      </w:pPr>
      <w:r>
        <w:rPr>
          <w:rFonts w:ascii="Arial Narrow" w:eastAsia="Calibri" w:hAnsi="Arial Narrow" w:cs="Arial"/>
          <w:b/>
          <w:lang w:eastAsia="hr-HR"/>
        </w:rPr>
        <w:t xml:space="preserve"> </w:t>
      </w:r>
      <w:r w:rsidR="00635935">
        <w:rPr>
          <w:rFonts w:ascii="Arial Narrow" w:eastAsia="Calibri" w:hAnsi="Arial Narrow" w:cs="Arial"/>
          <w:b/>
          <w:lang w:eastAsia="hr-HR"/>
        </w:rPr>
        <w:t xml:space="preserve"> </w:t>
      </w:r>
      <w:r w:rsidR="0083602B">
        <w:rPr>
          <w:rFonts w:ascii="Arial Narrow" w:eastAsia="Calibri" w:hAnsi="Arial Narrow" w:cs="Arial"/>
          <w:b/>
          <w:lang w:eastAsia="hr-HR"/>
        </w:rPr>
        <w:t xml:space="preserve">  </w:t>
      </w:r>
      <w:r w:rsidR="00635935">
        <w:rPr>
          <w:rFonts w:ascii="Arial Narrow" w:eastAsia="Calibri" w:hAnsi="Arial Narrow" w:cs="Arial"/>
          <w:b/>
          <w:lang w:eastAsia="hr-HR"/>
        </w:rPr>
        <w:t xml:space="preserve">Branko Dukić </w:t>
      </w:r>
      <w:r w:rsidR="00F76DF0">
        <w:rPr>
          <w:rFonts w:ascii="Arial Narrow" w:eastAsia="Calibri" w:hAnsi="Arial Narrow" w:cs="Arial"/>
          <w:b/>
          <w:lang w:eastAsia="hr-HR"/>
        </w:rPr>
        <w:t>, v.r.</w:t>
      </w:r>
    </w:p>
    <w:sectPr w:rsidR="00627B73" w:rsidRPr="000200CF" w:rsidSect="0088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2908"/>
    <w:multiLevelType w:val="hybridMultilevel"/>
    <w:tmpl w:val="8D1E41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236F0"/>
    <w:multiLevelType w:val="hybridMultilevel"/>
    <w:tmpl w:val="83EA0D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80D5D"/>
    <w:multiLevelType w:val="hybridMultilevel"/>
    <w:tmpl w:val="77B49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75390"/>
    <w:multiLevelType w:val="hybridMultilevel"/>
    <w:tmpl w:val="E2687090"/>
    <w:lvl w:ilvl="0" w:tplc="DD00CD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C01CDF"/>
    <w:multiLevelType w:val="hybridMultilevel"/>
    <w:tmpl w:val="960E06B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1FF36E3"/>
    <w:multiLevelType w:val="hybridMultilevel"/>
    <w:tmpl w:val="D3502D78"/>
    <w:lvl w:ilvl="0" w:tplc="49B401B0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1FD4"/>
    <w:multiLevelType w:val="hybridMultilevel"/>
    <w:tmpl w:val="9D348378"/>
    <w:lvl w:ilvl="0" w:tplc="DD00C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06DE6"/>
    <w:multiLevelType w:val="hybridMultilevel"/>
    <w:tmpl w:val="B76EA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F858E2"/>
    <w:multiLevelType w:val="hybridMultilevel"/>
    <w:tmpl w:val="32C05B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837BB8"/>
    <w:multiLevelType w:val="hybridMultilevel"/>
    <w:tmpl w:val="11EAC5F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0C1E5F"/>
    <w:multiLevelType w:val="hybridMultilevel"/>
    <w:tmpl w:val="8EACE6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517B8"/>
    <w:multiLevelType w:val="hybridMultilevel"/>
    <w:tmpl w:val="37F2C256"/>
    <w:lvl w:ilvl="0" w:tplc="DD00C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91F1E"/>
    <w:multiLevelType w:val="hybridMultilevel"/>
    <w:tmpl w:val="D868B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F01B3"/>
    <w:multiLevelType w:val="hybridMultilevel"/>
    <w:tmpl w:val="9DBA9192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5EDF6287"/>
    <w:multiLevelType w:val="hybridMultilevel"/>
    <w:tmpl w:val="F4C000DE"/>
    <w:lvl w:ilvl="0" w:tplc="49B401B0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3550703"/>
    <w:multiLevelType w:val="hybridMultilevel"/>
    <w:tmpl w:val="76B6A3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5C29A9"/>
    <w:multiLevelType w:val="multilevel"/>
    <w:tmpl w:val="FC86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4D3E0C"/>
    <w:multiLevelType w:val="hybridMultilevel"/>
    <w:tmpl w:val="45EA93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D917D9"/>
    <w:multiLevelType w:val="hybridMultilevel"/>
    <w:tmpl w:val="40382B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506377"/>
    <w:multiLevelType w:val="hybridMultilevel"/>
    <w:tmpl w:val="E690B4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61177"/>
    <w:multiLevelType w:val="hybridMultilevel"/>
    <w:tmpl w:val="C32C24C4"/>
    <w:lvl w:ilvl="0" w:tplc="18968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F012E"/>
    <w:multiLevelType w:val="hybridMultilevel"/>
    <w:tmpl w:val="FDE4A2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54E8A"/>
    <w:multiLevelType w:val="hybridMultilevel"/>
    <w:tmpl w:val="729A09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12"/>
  </w:num>
  <w:num w:numId="5">
    <w:abstractNumId w:val="13"/>
  </w:num>
  <w:num w:numId="6">
    <w:abstractNumId w:val="2"/>
  </w:num>
  <w:num w:numId="7">
    <w:abstractNumId w:val="6"/>
  </w:num>
  <w:num w:numId="8">
    <w:abstractNumId w:val="11"/>
  </w:num>
  <w:num w:numId="9">
    <w:abstractNumId w:val="19"/>
  </w:num>
  <w:num w:numId="10">
    <w:abstractNumId w:val="3"/>
  </w:num>
  <w:num w:numId="11">
    <w:abstractNumId w:val="21"/>
  </w:num>
  <w:num w:numId="12">
    <w:abstractNumId w:val="7"/>
  </w:num>
  <w:num w:numId="13">
    <w:abstractNumId w:val="8"/>
  </w:num>
  <w:num w:numId="14">
    <w:abstractNumId w:val="1"/>
  </w:num>
  <w:num w:numId="15">
    <w:abstractNumId w:val="18"/>
  </w:num>
  <w:num w:numId="16">
    <w:abstractNumId w:val="17"/>
  </w:num>
  <w:num w:numId="17">
    <w:abstractNumId w:val="0"/>
  </w:num>
  <w:num w:numId="18">
    <w:abstractNumId w:val="15"/>
  </w:num>
  <w:num w:numId="19">
    <w:abstractNumId w:val="4"/>
  </w:num>
  <w:num w:numId="20">
    <w:abstractNumId w:val="9"/>
  </w:num>
  <w:num w:numId="21">
    <w:abstractNumId w:val="14"/>
  </w:num>
  <w:num w:numId="22">
    <w:abstractNumId w:val="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88"/>
    <w:rsid w:val="00003273"/>
    <w:rsid w:val="0001719F"/>
    <w:rsid w:val="000200CF"/>
    <w:rsid w:val="00023B4C"/>
    <w:rsid w:val="0002712F"/>
    <w:rsid w:val="000271FD"/>
    <w:rsid w:val="000307FD"/>
    <w:rsid w:val="0003113D"/>
    <w:rsid w:val="00060E6D"/>
    <w:rsid w:val="00072207"/>
    <w:rsid w:val="0008310E"/>
    <w:rsid w:val="00086E70"/>
    <w:rsid w:val="000D29D2"/>
    <w:rsid w:val="00102C4E"/>
    <w:rsid w:val="001035F7"/>
    <w:rsid w:val="001863A6"/>
    <w:rsid w:val="00194FB3"/>
    <w:rsid w:val="001B5016"/>
    <w:rsid w:val="001C4594"/>
    <w:rsid w:val="00214889"/>
    <w:rsid w:val="00222096"/>
    <w:rsid w:val="00232AA9"/>
    <w:rsid w:val="00253ACB"/>
    <w:rsid w:val="00275FD2"/>
    <w:rsid w:val="00281198"/>
    <w:rsid w:val="00283FB4"/>
    <w:rsid w:val="00291CBA"/>
    <w:rsid w:val="00293EB3"/>
    <w:rsid w:val="002F1778"/>
    <w:rsid w:val="002F6775"/>
    <w:rsid w:val="00345D7F"/>
    <w:rsid w:val="00351329"/>
    <w:rsid w:val="0037657F"/>
    <w:rsid w:val="00384CD6"/>
    <w:rsid w:val="0041580D"/>
    <w:rsid w:val="004474E1"/>
    <w:rsid w:val="004D34ED"/>
    <w:rsid w:val="004E1F23"/>
    <w:rsid w:val="00507142"/>
    <w:rsid w:val="00566235"/>
    <w:rsid w:val="0057378B"/>
    <w:rsid w:val="005A5E1D"/>
    <w:rsid w:val="005F183B"/>
    <w:rsid w:val="0060660C"/>
    <w:rsid w:val="00614D5B"/>
    <w:rsid w:val="00627B73"/>
    <w:rsid w:val="00635935"/>
    <w:rsid w:val="00644C81"/>
    <w:rsid w:val="006503D4"/>
    <w:rsid w:val="00683E2F"/>
    <w:rsid w:val="00685A77"/>
    <w:rsid w:val="006A315F"/>
    <w:rsid w:val="006D0592"/>
    <w:rsid w:val="006D7D88"/>
    <w:rsid w:val="00704FDA"/>
    <w:rsid w:val="007412AB"/>
    <w:rsid w:val="00745BCE"/>
    <w:rsid w:val="007A64B0"/>
    <w:rsid w:val="007B013D"/>
    <w:rsid w:val="007B5071"/>
    <w:rsid w:val="007C366B"/>
    <w:rsid w:val="007E6E25"/>
    <w:rsid w:val="007E7C6E"/>
    <w:rsid w:val="0081691E"/>
    <w:rsid w:val="0083602B"/>
    <w:rsid w:val="00837697"/>
    <w:rsid w:val="0085239E"/>
    <w:rsid w:val="00861DBB"/>
    <w:rsid w:val="00880B2E"/>
    <w:rsid w:val="0089542A"/>
    <w:rsid w:val="008B2579"/>
    <w:rsid w:val="008E1AB4"/>
    <w:rsid w:val="0090670D"/>
    <w:rsid w:val="00926DCC"/>
    <w:rsid w:val="00932A7D"/>
    <w:rsid w:val="0094787F"/>
    <w:rsid w:val="00961E94"/>
    <w:rsid w:val="00985C76"/>
    <w:rsid w:val="00987E41"/>
    <w:rsid w:val="009B34BD"/>
    <w:rsid w:val="009F07BB"/>
    <w:rsid w:val="00AA2529"/>
    <w:rsid w:val="00AB0285"/>
    <w:rsid w:val="00AF2A26"/>
    <w:rsid w:val="00B04A0B"/>
    <w:rsid w:val="00B065A6"/>
    <w:rsid w:val="00B06C59"/>
    <w:rsid w:val="00B77BAD"/>
    <w:rsid w:val="00B832DD"/>
    <w:rsid w:val="00B83A81"/>
    <w:rsid w:val="00B83F98"/>
    <w:rsid w:val="00B87458"/>
    <w:rsid w:val="00B90FFF"/>
    <w:rsid w:val="00B91C77"/>
    <w:rsid w:val="00B95580"/>
    <w:rsid w:val="00BB29B7"/>
    <w:rsid w:val="00BD0721"/>
    <w:rsid w:val="00C46B88"/>
    <w:rsid w:val="00C5301A"/>
    <w:rsid w:val="00C53A0E"/>
    <w:rsid w:val="00CD13B4"/>
    <w:rsid w:val="00D171D3"/>
    <w:rsid w:val="00D373A9"/>
    <w:rsid w:val="00D423F1"/>
    <w:rsid w:val="00D66F6F"/>
    <w:rsid w:val="00DB312D"/>
    <w:rsid w:val="00DC34B3"/>
    <w:rsid w:val="00DF7A2D"/>
    <w:rsid w:val="00E10BB2"/>
    <w:rsid w:val="00E72406"/>
    <w:rsid w:val="00E75311"/>
    <w:rsid w:val="00E86BD5"/>
    <w:rsid w:val="00E966A4"/>
    <w:rsid w:val="00EA7E21"/>
    <w:rsid w:val="00ED4327"/>
    <w:rsid w:val="00ED50EF"/>
    <w:rsid w:val="00EF04CD"/>
    <w:rsid w:val="00F05AE7"/>
    <w:rsid w:val="00F52687"/>
    <w:rsid w:val="00F76DF0"/>
    <w:rsid w:val="00F83E8B"/>
    <w:rsid w:val="00F90F5C"/>
    <w:rsid w:val="00F93946"/>
    <w:rsid w:val="00F96F28"/>
    <w:rsid w:val="00FD2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74D39-C766-4969-8715-044EBCF3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B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6F6F"/>
    <w:pPr>
      <w:ind w:left="720"/>
      <w:contextualSpacing/>
    </w:pPr>
  </w:style>
  <w:style w:type="paragraph" w:styleId="Bezproreda">
    <w:name w:val="No Spacing"/>
    <w:uiPriority w:val="1"/>
    <w:qFormat/>
    <w:rsid w:val="00D66F6F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B832D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32D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32D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832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832D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3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2D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955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ijskepodr&#353;ke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ancijskepodrske.hr" TargetMode="External"/><Relationship Id="rId12" Type="http://schemas.openxmlformats.org/officeDocument/2006/relationships/hyperlink" Target="mailto:javnipoziv.kultura@grad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ijskepodrske.hr" TargetMode="External"/><Relationship Id="rId11" Type="http://schemas.openxmlformats.org/officeDocument/2006/relationships/hyperlink" Target="http://www.financijskepodr&#353;ke.hr" TargetMode="External"/><Relationship Id="rId5" Type="http://schemas.openxmlformats.org/officeDocument/2006/relationships/hyperlink" Target="http://www.financijskepodrske.hr" TargetMode="External"/><Relationship Id="rId10" Type="http://schemas.openxmlformats.org/officeDocument/2006/relationships/hyperlink" Target="mailto:javnipoziv.kultura@grad-zad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ancijskepodr&#353;ke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Jurjako</dc:creator>
  <cp:keywords/>
  <dc:description/>
  <cp:lastModifiedBy>Rina Dože-Marinić</cp:lastModifiedBy>
  <cp:revision>2</cp:revision>
  <cp:lastPrinted>2024-09-11T08:13:00Z</cp:lastPrinted>
  <dcterms:created xsi:type="dcterms:W3CDTF">2024-09-11T08:48:00Z</dcterms:created>
  <dcterms:modified xsi:type="dcterms:W3CDTF">2024-09-11T08:48:00Z</dcterms:modified>
</cp:coreProperties>
</file>